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350B" w14:textId="0225572B" w:rsidR="00272C7E" w:rsidRDefault="00030358">
      <w:pPr>
        <w:rPr>
          <w:b/>
          <w:bCs/>
          <w:sz w:val="44"/>
          <w:szCs w:val="44"/>
          <w:lang w:val="en-US"/>
        </w:rPr>
      </w:pPr>
      <w:r>
        <w:rPr>
          <w:noProof/>
          <w:sz w:val="24"/>
          <w:szCs w:val="24"/>
          <w:lang w:val="en-US"/>
        </w:rPr>
        <w:drawing>
          <wp:anchor distT="0" distB="0" distL="114300" distR="114300" simplePos="0" relativeHeight="251658240" behindDoc="0" locked="0" layoutInCell="1" allowOverlap="1" wp14:anchorId="6A6C86BF" wp14:editId="3C1DBB10">
            <wp:simplePos x="0" y="0"/>
            <wp:positionH relativeFrom="margin">
              <wp:posOffset>3885565</wp:posOffset>
            </wp:positionH>
            <wp:positionV relativeFrom="paragraph">
              <wp:posOffset>-438150</wp:posOffset>
            </wp:positionV>
            <wp:extent cx="1874631" cy="68580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4631" cy="685800"/>
                    </a:xfrm>
                    <a:prstGeom prst="rect">
                      <a:avLst/>
                    </a:prstGeom>
                  </pic:spPr>
                </pic:pic>
              </a:graphicData>
            </a:graphic>
            <wp14:sizeRelH relativeFrom="page">
              <wp14:pctWidth>0</wp14:pctWidth>
            </wp14:sizeRelH>
            <wp14:sizeRelV relativeFrom="page">
              <wp14:pctHeight>0</wp14:pctHeight>
            </wp14:sizeRelV>
          </wp:anchor>
        </w:drawing>
      </w:r>
      <w:r w:rsidR="00272C7E" w:rsidRPr="00272C7E">
        <w:rPr>
          <w:b/>
          <w:bCs/>
          <w:sz w:val="44"/>
          <w:szCs w:val="44"/>
          <w:lang w:val="en-US"/>
        </w:rPr>
        <w:t>Call for Expressions of Interest</w:t>
      </w:r>
      <w:r w:rsidR="00272C7E">
        <w:rPr>
          <w:b/>
          <w:bCs/>
          <w:sz w:val="44"/>
          <w:szCs w:val="44"/>
          <w:lang w:val="en-US"/>
        </w:rPr>
        <w:t xml:space="preserve"> </w:t>
      </w:r>
    </w:p>
    <w:p w14:paraId="0CDA3083" w14:textId="66C13FBC" w:rsidR="00272C7E" w:rsidRDefault="00C507CA">
      <w:pPr>
        <w:rPr>
          <w:b/>
          <w:bCs/>
          <w:sz w:val="44"/>
          <w:szCs w:val="44"/>
          <w:lang w:val="en-US"/>
        </w:rPr>
      </w:pPr>
      <w:r>
        <w:rPr>
          <w:b/>
          <w:bCs/>
          <w:sz w:val="44"/>
          <w:szCs w:val="44"/>
          <w:lang w:val="en-US"/>
        </w:rPr>
        <w:t xml:space="preserve">Events/activities - </w:t>
      </w:r>
      <w:r w:rsidR="00272C7E" w:rsidRPr="00272C7E">
        <w:rPr>
          <w:b/>
          <w:bCs/>
          <w:sz w:val="44"/>
          <w:szCs w:val="44"/>
          <w:lang w:val="en-US"/>
        </w:rPr>
        <w:t>Australia Day grant 20</w:t>
      </w:r>
      <w:r w:rsidR="00212000">
        <w:rPr>
          <w:b/>
          <w:bCs/>
          <w:sz w:val="44"/>
          <w:szCs w:val="44"/>
          <w:lang w:val="en-US"/>
        </w:rPr>
        <w:t>24</w:t>
      </w:r>
    </w:p>
    <w:p w14:paraId="00E33898" w14:textId="149D68B6" w:rsidR="003F7B80" w:rsidRPr="003F7B80" w:rsidRDefault="003F7B80" w:rsidP="003F7B80">
      <w:pPr>
        <w:spacing w:after="0" w:line="240" w:lineRule="auto"/>
        <w:rPr>
          <w:sz w:val="24"/>
          <w:szCs w:val="24"/>
          <w:lang w:val="en-US"/>
        </w:rPr>
      </w:pPr>
      <w:r w:rsidRPr="003F7B80">
        <w:rPr>
          <w:sz w:val="24"/>
          <w:szCs w:val="24"/>
          <w:lang w:val="en-US"/>
        </w:rPr>
        <w:t>The Australia Day 202</w:t>
      </w:r>
      <w:r w:rsidR="002D2F68">
        <w:rPr>
          <w:sz w:val="24"/>
          <w:szCs w:val="24"/>
          <w:lang w:val="en-US"/>
        </w:rPr>
        <w:t>4</w:t>
      </w:r>
      <w:r w:rsidRPr="003F7B80">
        <w:rPr>
          <w:sz w:val="24"/>
          <w:szCs w:val="24"/>
          <w:lang w:val="en-US"/>
        </w:rPr>
        <w:t xml:space="preserve"> Community Grants Program is being made available by </w:t>
      </w:r>
    </w:p>
    <w:p w14:paraId="73F28BFE" w14:textId="1305910C" w:rsidR="003F7B80" w:rsidRDefault="003F7B80" w:rsidP="003F7B80">
      <w:pPr>
        <w:spacing w:after="0" w:line="240" w:lineRule="auto"/>
        <w:rPr>
          <w:sz w:val="24"/>
          <w:szCs w:val="24"/>
          <w:lang w:val="en-US"/>
        </w:rPr>
      </w:pPr>
      <w:r w:rsidRPr="003F7B80">
        <w:rPr>
          <w:sz w:val="24"/>
          <w:szCs w:val="24"/>
          <w:lang w:val="en-US"/>
        </w:rPr>
        <w:t xml:space="preserve">the National Australia Day Council, with the assistance of the Australian Government. </w:t>
      </w:r>
    </w:p>
    <w:p w14:paraId="5E738000" w14:textId="77777777" w:rsidR="003F7B80" w:rsidRDefault="003F7B80" w:rsidP="003F7B80">
      <w:pPr>
        <w:spacing w:after="0" w:line="240" w:lineRule="auto"/>
        <w:rPr>
          <w:sz w:val="24"/>
          <w:szCs w:val="24"/>
          <w:lang w:val="en-US"/>
        </w:rPr>
      </w:pPr>
    </w:p>
    <w:p w14:paraId="5DD075BB" w14:textId="27204C50" w:rsidR="003F7B80" w:rsidRPr="003F7B80" w:rsidRDefault="003F7B80" w:rsidP="003F7B80">
      <w:pPr>
        <w:spacing w:after="0" w:line="240" w:lineRule="auto"/>
        <w:rPr>
          <w:sz w:val="24"/>
          <w:szCs w:val="24"/>
          <w:lang w:val="en-US"/>
        </w:rPr>
      </w:pPr>
      <w:r w:rsidRPr="003F7B80">
        <w:rPr>
          <w:sz w:val="24"/>
          <w:szCs w:val="24"/>
          <w:lang w:val="en-US"/>
        </w:rPr>
        <w:t xml:space="preserve">The </w:t>
      </w:r>
      <w:r>
        <w:rPr>
          <w:sz w:val="24"/>
          <w:szCs w:val="24"/>
          <w:lang w:val="en-US"/>
        </w:rPr>
        <w:t xml:space="preserve">Shire of York has applied for a </w:t>
      </w:r>
      <w:r w:rsidRPr="003F7B80">
        <w:rPr>
          <w:sz w:val="24"/>
          <w:szCs w:val="24"/>
          <w:lang w:val="en-US"/>
        </w:rPr>
        <w:t>grant of $</w:t>
      </w:r>
      <w:r w:rsidR="002D2F68">
        <w:rPr>
          <w:sz w:val="24"/>
          <w:szCs w:val="24"/>
          <w:lang w:val="en-US"/>
        </w:rPr>
        <w:t>5</w:t>
      </w:r>
      <w:r w:rsidRPr="003F7B80">
        <w:rPr>
          <w:sz w:val="24"/>
          <w:szCs w:val="24"/>
          <w:lang w:val="en-US"/>
        </w:rPr>
        <w:t xml:space="preserve">,000 (GST exclusive) for </w:t>
      </w:r>
      <w:r w:rsidR="007E0340">
        <w:rPr>
          <w:sz w:val="24"/>
          <w:szCs w:val="24"/>
          <w:lang w:val="en-US"/>
        </w:rPr>
        <w:t xml:space="preserve">an </w:t>
      </w:r>
      <w:r w:rsidRPr="003F7B80">
        <w:rPr>
          <w:sz w:val="24"/>
          <w:szCs w:val="24"/>
          <w:lang w:val="en-US"/>
        </w:rPr>
        <w:t>event</w:t>
      </w:r>
      <w:r w:rsidR="007E0340">
        <w:rPr>
          <w:sz w:val="24"/>
          <w:szCs w:val="24"/>
          <w:lang w:val="en-US"/>
        </w:rPr>
        <w:t>/</w:t>
      </w:r>
      <w:r w:rsidRPr="003F7B80">
        <w:rPr>
          <w:sz w:val="24"/>
          <w:szCs w:val="24"/>
          <w:lang w:val="en-US"/>
        </w:rPr>
        <w:t>s that include</w:t>
      </w:r>
      <w:r w:rsidR="00321A6C">
        <w:rPr>
          <w:sz w:val="24"/>
          <w:szCs w:val="24"/>
          <w:lang w:val="en-US"/>
        </w:rPr>
        <w:t>s</w:t>
      </w:r>
      <w:r w:rsidRPr="003F7B80">
        <w:rPr>
          <w:sz w:val="24"/>
          <w:szCs w:val="24"/>
          <w:lang w:val="en-US"/>
        </w:rPr>
        <w:t xml:space="preserve"> strong recognition of Aboriginal and/or Torres Strait Islander peoples.</w:t>
      </w:r>
    </w:p>
    <w:p w14:paraId="3D4D8BCE" w14:textId="1B96C58C" w:rsidR="003F7B80" w:rsidRDefault="003F7B80" w:rsidP="003F7B80">
      <w:pPr>
        <w:spacing w:after="0" w:line="240" w:lineRule="auto"/>
        <w:rPr>
          <w:sz w:val="24"/>
          <w:szCs w:val="24"/>
          <w:lang w:val="en-US"/>
        </w:rPr>
      </w:pPr>
    </w:p>
    <w:p w14:paraId="47900072" w14:textId="0F6C6929" w:rsidR="003F7B80" w:rsidRDefault="003F7B80" w:rsidP="007E0340">
      <w:pPr>
        <w:spacing w:after="0" w:line="240" w:lineRule="auto"/>
        <w:rPr>
          <w:sz w:val="24"/>
          <w:szCs w:val="24"/>
          <w:lang w:val="en-US"/>
        </w:rPr>
      </w:pPr>
      <w:r>
        <w:rPr>
          <w:sz w:val="24"/>
          <w:szCs w:val="24"/>
          <w:lang w:val="en-US"/>
        </w:rPr>
        <w:t xml:space="preserve">Aboriginal and Torres Strait Islander Shire of York residents are invited to put forward Expressions of Interest to create </w:t>
      </w:r>
      <w:r w:rsidRPr="003F7B80">
        <w:rPr>
          <w:sz w:val="24"/>
          <w:szCs w:val="24"/>
          <w:lang w:val="en-US"/>
        </w:rPr>
        <w:t>Australia Day event</w:t>
      </w:r>
      <w:r w:rsidR="007E0340">
        <w:rPr>
          <w:sz w:val="24"/>
          <w:szCs w:val="24"/>
          <w:lang w:val="en-US"/>
        </w:rPr>
        <w:t>/s</w:t>
      </w:r>
      <w:r w:rsidRPr="003F7B80">
        <w:rPr>
          <w:sz w:val="24"/>
          <w:szCs w:val="24"/>
          <w:lang w:val="en-US"/>
        </w:rPr>
        <w:t xml:space="preserve"> </w:t>
      </w:r>
      <w:r w:rsidR="007E0340">
        <w:rPr>
          <w:sz w:val="24"/>
          <w:szCs w:val="24"/>
          <w:lang w:val="en-US"/>
        </w:rPr>
        <w:t>with this funding.</w:t>
      </w:r>
    </w:p>
    <w:p w14:paraId="4D0AF55A" w14:textId="38736506" w:rsidR="007E0340" w:rsidRDefault="007E0340" w:rsidP="007E0340">
      <w:pPr>
        <w:spacing w:after="0" w:line="240" w:lineRule="auto"/>
        <w:rPr>
          <w:sz w:val="24"/>
          <w:szCs w:val="24"/>
          <w:lang w:val="en-US"/>
        </w:rPr>
      </w:pPr>
    </w:p>
    <w:p w14:paraId="3DF75D2A" w14:textId="5FEE6DAE" w:rsidR="007E0340" w:rsidRDefault="007E0340" w:rsidP="007E0340">
      <w:pPr>
        <w:spacing w:after="0" w:line="240" w:lineRule="auto"/>
        <w:rPr>
          <w:sz w:val="24"/>
          <w:szCs w:val="24"/>
          <w:lang w:val="en-US"/>
        </w:rPr>
      </w:pPr>
      <w:r>
        <w:rPr>
          <w:sz w:val="24"/>
          <w:szCs w:val="24"/>
          <w:lang w:val="en-US"/>
        </w:rPr>
        <w:t xml:space="preserve">Ideas for single events or activities, or for events/activities on more than one day can be put forward </w:t>
      </w:r>
      <w:proofErr w:type="gramStart"/>
      <w:r>
        <w:rPr>
          <w:sz w:val="24"/>
          <w:szCs w:val="24"/>
          <w:lang w:val="en-US"/>
        </w:rPr>
        <w:t>as long as</w:t>
      </w:r>
      <w:proofErr w:type="gramEnd"/>
      <w:r>
        <w:rPr>
          <w:sz w:val="24"/>
          <w:szCs w:val="24"/>
          <w:lang w:val="en-US"/>
        </w:rPr>
        <w:t xml:space="preserve"> the total does not exceed the budget. </w:t>
      </w:r>
      <w:r w:rsidR="00C507CA">
        <w:rPr>
          <w:sz w:val="24"/>
          <w:szCs w:val="24"/>
          <w:lang w:val="en-US"/>
        </w:rPr>
        <w:t xml:space="preserve">An allowance for </w:t>
      </w:r>
      <w:proofErr w:type="spellStart"/>
      <w:r w:rsidR="00C507CA">
        <w:rPr>
          <w:sz w:val="24"/>
          <w:szCs w:val="24"/>
          <w:lang w:val="en-US"/>
        </w:rPr>
        <w:t>organi</w:t>
      </w:r>
      <w:r w:rsidR="00321A6C">
        <w:rPr>
          <w:sz w:val="24"/>
          <w:szCs w:val="24"/>
          <w:lang w:val="en-US"/>
        </w:rPr>
        <w:t>s</w:t>
      </w:r>
      <w:r w:rsidR="00C507CA">
        <w:rPr>
          <w:sz w:val="24"/>
          <w:szCs w:val="24"/>
          <w:lang w:val="en-US"/>
        </w:rPr>
        <w:t>ing</w:t>
      </w:r>
      <w:proofErr w:type="spellEnd"/>
      <w:r w:rsidR="00C507CA">
        <w:rPr>
          <w:sz w:val="24"/>
          <w:szCs w:val="24"/>
          <w:lang w:val="en-US"/>
        </w:rPr>
        <w:t>/</w:t>
      </w:r>
      <w:proofErr w:type="spellStart"/>
      <w:r w:rsidR="00C507CA">
        <w:rPr>
          <w:sz w:val="24"/>
          <w:szCs w:val="24"/>
          <w:lang w:val="en-US"/>
        </w:rPr>
        <w:t>co-ordinating</w:t>
      </w:r>
      <w:proofErr w:type="spellEnd"/>
      <w:r w:rsidR="00C507CA">
        <w:rPr>
          <w:sz w:val="24"/>
          <w:szCs w:val="24"/>
          <w:lang w:val="en-US"/>
        </w:rPr>
        <w:t xml:space="preserve"> the event/activity can be included but should not exceed 10% of </w:t>
      </w:r>
      <w:r w:rsidR="00321A6C">
        <w:rPr>
          <w:sz w:val="24"/>
          <w:szCs w:val="24"/>
          <w:lang w:val="en-US"/>
        </w:rPr>
        <w:t xml:space="preserve">the </w:t>
      </w:r>
      <w:r w:rsidR="00C507CA">
        <w:rPr>
          <w:sz w:val="24"/>
          <w:szCs w:val="24"/>
          <w:lang w:val="en-US"/>
        </w:rPr>
        <w:t>total.</w:t>
      </w:r>
      <w:r w:rsidR="00321A6C">
        <w:rPr>
          <w:sz w:val="24"/>
          <w:szCs w:val="24"/>
          <w:lang w:val="en-US"/>
        </w:rPr>
        <w:t xml:space="preserve"> </w:t>
      </w:r>
      <w:r w:rsidR="00AC6D91">
        <w:rPr>
          <w:sz w:val="24"/>
          <w:szCs w:val="24"/>
          <w:lang w:val="en-US"/>
        </w:rPr>
        <w:t>The Shire will be holding $</w:t>
      </w:r>
      <w:r w:rsidR="005D520E">
        <w:rPr>
          <w:sz w:val="24"/>
          <w:szCs w:val="24"/>
          <w:lang w:val="en-US"/>
        </w:rPr>
        <w:t>500</w:t>
      </w:r>
      <w:r w:rsidR="00AC6D91">
        <w:rPr>
          <w:sz w:val="24"/>
          <w:szCs w:val="24"/>
          <w:lang w:val="en-US"/>
        </w:rPr>
        <w:t xml:space="preserve"> of the grant budget to cover Shire costs, such as hire of equipment or venues and staff time, leaving an available balance of $</w:t>
      </w:r>
      <w:r w:rsidR="005D520E">
        <w:rPr>
          <w:sz w:val="24"/>
          <w:szCs w:val="24"/>
          <w:lang w:val="en-US"/>
        </w:rPr>
        <w:t>4,500</w:t>
      </w:r>
      <w:r w:rsidR="005610AB">
        <w:rPr>
          <w:sz w:val="24"/>
          <w:szCs w:val="24"/>
          <w:lang w:val="en-US"/>
        </w:rPr>
        <w:t xml:space="preserve"> </w:t>
      </w:r>
      <w:r w:rsidR="00AC6D91">
        <w:rPr>
          <w:sz w:val="24"/>
          <w:szCs w:val="24"/>
          <w:lang w:val="en-US"/>
        </w:rPr>
        <w:t>for the event/activity.</w:t>
      </w:r>
    </w:p>
    <w:p w14:paraId="56C226AA" w14:textId="71521EBF" w:rsidR="007E0340" w:rsidRDefault="007E0340" w:rsidP="007E0340">
      <w:pPr>
        <w:spacing w:after="0" w:line="240" w:lineRule="auto"/>
        <w:rPr>
          <w:sz w:val="24"/>
          <w:szCs w:val="24"/>
          <w:lang w:val="en-US"/>
        </w:rPr>
      </w:pPr>
    </w:p>
    <w:p w14:paraId="7672812A" w14:textId="22AF366D" w:rsidR="007E0340" w:rsidRDefault="007E0340" w:rsidP="007E0340">
      <w:pPr>
        <w:spacing w:after="0" w:line="240" w:lineRule="auto"/>
        <w:rPr>
          <w:sz w:val="24"/>
          <w:szCs w:val="24"/>
          <w:lang w:val="en-US"/>
        </w:rPr>
      </w:pPr>
      <w:r>
        <w:rPr>
          <w:sz w:val="24"/>
          <w:szCs w:val="24"/>
          <w:lang w:val="en-US"/>
        </w:rPr>
        <w:t xml:space="preserve">Events/activities must take place ON Australia Day </w:t>
      </w:r>
      <w:r w:rsidR="005D520E">
        <w:rPr>
          <w:sz w:val="24"/>
          <w:szCs w:val="24"/>
          <w:lang w:val="en-US"/>
        </w:rPr>
        <w:t>Friday</w:t>
      </w:r>
      <w:r w:rsidR="00321A6C">
        <w:rPr>
          <w:sz w:val="24"/>
          <w:szCs w:val="24"/>
          <w:lang w:val="en-US"/>
        </w:rPr>
        <w:t xml:space="preserve"> </w:t>
      </w:r>
      <w:r w:rsidR="00C507CA">
        <w:rPr>
          <w:sz w:val="24"/>
          <w:szCs w:val="24"/>
          <w:lang w:val="en-US"/>
        </w:rPr>
        <w:t xml:space="preserve">26 January </w:t>
      </w:r>
      <w:r>
        <w:rPr>
          <w:sz w:val="24"/>
          <w:szCs w:val="24"/>
          <w:lang w:val="en-US"/>
        </w:rPr>
        <w:t>202</w:t>
      </w:r>
      <w:r w:rsidR="005D520E">
        <w:rPr>
          <w:sz w:val="24"/>
          <w:szCs w:val="24"/>
          <w:lang w:val="en-US"/>
        </w:rPr>
        <w:t>4</w:t>
      </w:r>
      <w:r w:rsidR="00C507CA">
        <w:rPr>
          <w:sz w:val="24"/>
          <w:szCs w:val="24"/>
          <w:lang w:val="en-US"/>
        </w:rPr>
        <w:t>.</w:t>
      </w:r>
    </w:p>
    <w:p w14:paraId="1D0BB0A8" w14:textId="6484E064" w:rsidR="007E0340" w:rsidRDefault="007E0340" w:rsidP="007E0340">
      <w:pPr>
        <w:spacing w:after="0" w:line="240" w:lineRule="auto"/>
        <w:rPr>
          <w:sz w:val="24"/>
          <w:szCs w:val="24"/>
          <w:lang w:val="en-US"/>
        </w:rPr>
      </w:pPr>
    </w:p>
    <w:p w14:paraId="72E14173" w14:textId="2EC23489" w:rsidR="007E0340" w:rsidRDefault="00321A6C" w:rsidP="007E0340">
      <w:pPr>
        <w:spacing w:after="0" w:line="240" w:lineRule="auto"/>
        <w:rPr>
          <w:sz w:val="24"/>
          <w:szCs w:val="24"/>
          <w:lang w:val="en-US"/>
        </w:rPr>
      </w:pPr>
      <w:r>
        <w:rPr>
          <w:sz w:val="24"/>
          <w:szCs w:val="24"/>
          <w:lang w:val="en-US"/>
        </w:rPr>
        <w:t xml:space="preserve">The </w:t>
      </w:r>
      <w:r w:rsidR="007E0340">
        <w:rPr>
          <w:sz w:val="24"/>
          <w:szCs w:val="24"/>
          <w:lang w:val="en-US"/>
        </w:rPr>
        <w:t>Shire</w:t>
      </w:r>
      <w:r>
        <w:rPr>
          <w:sz w:val="24"/>
          <w:szCs w:val="24"/>
          <w:lang w:val="en-US"/>
        </w:rPr>
        <w:t>’s</w:t>
      </w:r>
      <w:r w:rsidR="007E0340">
        <w:rPr>
          <w:sz w:val="24"/>
          <w:szCs w:val="24"/>
          <w:lang w:val="en-US"/>
        </w:rPr>
        <w:t xml:space="preserve"> Procurement </w:t>
      </w:r>
      <w:r>
        <w:rPr>
          <w:sz w:val="24"/>
          <w:szCs w:val="24"/>
          <w:lang w:val="en-US"/>
        </w:rPr>
        <w:t>P</w:t>
      </w:r>
      <w:r w:rsidR="007E0340">
        <w:rPr>
          <w:sz w:val="24"/>
          <w:szCs w:val="24"/>
          <w:lang w:val="en-US"/>
        </w:rPr>
        <w:t xml:space="preserve">olicy for buying goods and services will be strictly applied. Quotes must be </w:t>
      </w:r>
      <w:r w:rsidR="002D2F68">
        <w:rPr>
          <w:sz w:val="24"/>
          <w:szCs w:val="24"/>
          <w:lang w:val="en-US"/>
        </w:rPr>
        <w:t>obtained,</w:t>
      </w:r>
      <w:r w:rsidR="007E0340">
        <w:rPr>
          <w:sz w:val="24"/>
          <w:szCs w:val="24"/>
          <w:lang w:val="en-US"/>
        </w:rPr>
        <w:t xml:space="preserve"> and Shire Purchase Orders </w:t>
      </w:r>
      <w:r>
        <w:rPr>
          <w:sz w:val="24"/>
          <w:szCs w:val="24"/>
          <w:lang w:val="en-US"/>
        </w:rPr>
        <w:t xml:space="preserve">generated </w:t>
      </w:r>
      <w:r w:rsidR="007E0340">
        <w:rPr>
          <w:sz w:val="24"/>
          <w:szCs w:val="24"/>
          <w:lang w:val="en-US"/>
        </w:rPr>
        <w:t xml:space="preserve">before goods/services </w:t>
      </w:r>
      <w:r>
        <w:rPr>
          <w:sz w:val="24"/>
          <w:szCs w:val="24"/>
          <w:lang w:val="en-US"/>
        </w:rPr>
        <w:t xml:space="preserve">are </w:t>
      </w:r>
      <w:r w:rsidR="007E0340">
        <w:rPr>
          <w:sz w:val="24"/>
          <w:szCs w:val="24"/>
          <w:lang w:val="en-US"/>
        </w:rPr>
        <w:t>delivered.</w:t>
      </w:r>
      <w:r>
        <w:rPr>
          <w:sz w:val="24"/>
          <w:szCs w:val="24"/>
          <w:lang w:val="en-US"/>
        </w:rPr>
        <w:t xml:space="preserve"> Where no purchase order exists, </w:t>
      </w:r>
      <w:r w:rsidR="00AC6D91">
        <w:rPr>
          <w:sz w:val="24"/>
          <w:szCs w:val="24"/>
          <w:lang w:val="en-US"/>
        </w:rPr>
        <w:t xml:space="preserve">no </w:t>
      </w:r>
      <w:r>
        <w:rPr>
          <w:sz w:val="24"/>
          <w:szCs w:val="24"/>
          <w:lang w:val="en-US"/>
        </w:rPr>
        <w:t>payment can be made.</w:t>
      </w:r>
      <w:r w:rsidR="00030358">
        <w:rPr>
          <w:sz w:val="24"/>
          <w:szCs w:val="24"/>
          <w:lang w:val="en-US"/>
        </w:rPr>
        <w:t xml:space="preserve"> </w:t>
      </w:r>
      <w:r w:rsidR="007E0340">
        <w:rPr>
          <w:sz w:val="24"/>
          <w:szCs w:val="24"/>
          <w:lang w:val="en-US"/>
        </w:rPr>
        <w:t>See Procurement Policy below.</w:t>
      </w:r>
      <w:r w:rsidR="00AC6D91">
        <w:rPr>
          <w:sz w:val="24"/>
          <w:szCs w:val="24"/>
          <w:lang w:val="en-US"/>
        </w:rPr>
        <w:t xml:space="preserve"> Payment of invoices will be made </w:t>
      </w:r>
      <w:r w:rsidR="005A0D37">
        <w:rPr>
          <w:sz w:val="24"/>
          <w:szCs w:val="24"/>
          <w:lang w:val="en-US"/>
        </w:rPr>
        <w:t xml:space="preserve">via Electronic Funds Transfer (EFT) </w:t>
      </w:r>
      <w:r w:rsidR="00AC6D91">
        <w:rPr>
          <w:sz w:val="24"/>
          <w:szCs w:val="24"/>
          <w:lang w:val="en-US"/>
        </w:rPr>
        <w:t>on standard Shire payment processing dates (</w:t>
      </w:r>
      <w:proofErr w:type="gramStart"/>
      <w:r w:rsidR="00AC6D91">
        <w:rPr>
          <w:sz w:val="24"/>
          <w:szCs w:val="24"/>
          <w:lang w:val="en-US"/>
        </w:rPr>
        <w:t>i.e.</w:t>
      </w:r>
      <w:proofErr w:type="gramEnd"/>
      <w:r w:rsidR="00AC6D91">
        <w:rPr>
          <w:sz w:val="24"/>
          <w:szCs w:val="24"/>
          <w:lang w:val="en-US"/>
        </w:rPr>
        <w:t xml:space="preserve"> fortnightly). </w:t>
      </w:r>
      <w:r w:rsidR="005A0D37">
        <w:rPr>
          <w:sz w:val="24"/>
          <w:szCs w:val="24"/>
          <w:lang w:val="en-US"/>
        </w:rPr>
        <w:t>Payments cannot be made by cash.</w:t>
      </w:r>
    </w:p>
    <w:p w14:paraId="3E034920" w14:textId="77777777" w:rsidR="007E0340" w:rsidRPr="003F7B80" w:rsidRDefault="007E0340" w:rsidP="007E0340">
      <w:pPr>
        <w:spacing w:after="0" w:line="240" w:lineRule="auto"/>
        <w:rPr>
          <w:sz w:val="24"/>
          <w:szCs w:val="24"/>
          <w:lang w:val="en-US"/>
        </w:rPr>
      </w:pPr>
    </w:p>
    <w:p w14:paraId="62F939B2" w14:textId="77777777" w:rsidR="003F7B80" w:rsidRPr="003F7B80" w:rsidRDefault="003F7B80" w:rsidP="003F7B80">
      <w:pPr>
        <w:spacing w:after="0" w:line="240" w:lineRule="auto"/>
        <w:rPr>
          <w:sz w:val="24"/>
          <w:szCs w:val="24"/>
          <w:lang w:val="en-US"/>
        </w:rPr>
      </w:pPr>
      <w:r w:rsidRPr="003F7B80">
        <w:rPr>
          <w:sz w:val="24"/>
          <w:szCs w:val="24"/>
          <w:lang w:val="en-US"/>
        </w:rPr>
        <w:t xml:space="preserve">Applicants are encouraged to ensure their event is inclusive of all Australians, </w:t>
      </w:r>
      <w:proofErr w:type="gramStart"/>
      <w:r w:rsidRPr="003F7B80">
        <w:rPr>
          <w:sz w:val="24"/>
          <w:szCs w:val="24"/>
          <w:lang w:val="en-US"/>
        </w:rPr>
        <w:t>including</w:t>
      </w:r>
      <w:proofErr w:type="gramEnd"/>
      <w:r w:rsidRPr="003F7B80">
        <w:rPr>
          <w:sz w:val="24"/>
          <w:szCs w:val="24"/>
          <w:lang w:val="en-US"/>
        </w:rPr>
        <w:t xml:space="preserve"> </w:t>
      </w:r>
    </w:p>
    <w:p w14:paraId="0E275608" w14:textId="768E8FDE" w:rsidR="003F7B80" w:rsidRDefault="003F7B80" w:rsidP="003F7B80">
      <w:pPr>
        <w:spacing w:after="0" w:line="240" w:lineRule="auto"/>
        <w:rPr>
          <w:sz w:val="24"/>
          <w:szCs w:val="24"/>
          <w:lang w:val="en-US"/>
        </w:rPr>
      </w:pPr>
      <w:r w:rsidRPr="003F7B80">
        <w:rPr>
          <w:sz w:val="24"/>
          <w:szCs w:val="24"/>
          <w:lang w:val="en-US"/>
        </w:rPr>
        <w:t xml:space="preserve">people with </w:t>
      </w:r>
      <w:r w:rsidR="00321A6C">
        <w:rPr>
          <w:sz w:val="24"/>
          <w:szCs w:val="24"/>
          <w:lang w:val="en-US"/>
        </w:rPr>
        <w:t xml:space="preserve">a </w:t>
      </w:r>
      <w:r w:rsidRPr="003F7B80">
        <w:rPr>
          <w:sz w:val="24"/>
          <w:szCs w:val="24"/>
          <w:lang w:val="en-US"/>
        </w:rPr>
        <w:t>disability.</w:t>
      </w:r>
    </w:p>
    <w:p w14:paraId="329B996E" w14:textId="1659D8F8" w:rsidR="007E0340" w:rsidRDefault="007E0340" w:rsidP="003F7B80">
      <w:pPr>
        <w:spacing w:after="0" w:line="240" w:lineRule="auto"/>
        <w:rPr>
          <w:sz w:val="24"/>
          <w:szCs w:val="24"/>
          <w:lang w:val="en-US"/>
        </w:rPr>
      </w:pPr>
    </w:p>
    <w:p w14:paraId="3B2CAF12" w14:textId="3B513F2F" w:rsidR="003F7B80" w:rsidRDefault="00C507CA" w:rsidP="00C507CA">
      <w:pPr>
        <w:spacing w:after="0" w:line="240" w:lineRule="auto"/>
        <w:rPr>
          <w:sz w:val="24"/>
          <w:szCs w:val="24"/>
          <w:lang w:val="en-US"/>
        </w:rPr>
      </w:pPr>
      <w:r>
        <w:rPr>
          <w:sz w:val="24"/>
          <w:szCs w:val="24"/>
          <w:lang w:val="en-US"/>
        </w:rPr>
        <w:t xml:space="preserve">Full details of the grant including what is and isn’t eligible and how the grant </w:t>
      </w:r>
      <w:r w:rsidR="00321A6C">
        <w:rPr>
          <w:sz w:val="24"/>
          <w:szCs w:val="24"/>
          <w:lang w:val="en-US"/>
        </w:rPr>
        <w:t xml:space="preserve">is to </w:t>
      </w:r>
      <w:r>
        <w:rPr>
          <w:sz w:val="24"/>
          <w:szCs w:val="24"/>
          <w:lang w:val="en-US"/>
        </w:rPr>
        <w:t>be acquitted can be seen here:</w:t>
      </w:r>
    </w:p>
    <w:p w14:paraId="36F1C72A" w14:textId="77777777" w:rsidR="005D520E" w:rsidRPr="003F7B80" w:rsidRDefault="005D520E" w:rsidP="00C507CA">
      <w:pPr>
        <w:spacing w:after="0" w:line="240" w:lineRule="auto"/>
        <w:rPr>
          <w:sz w:val="24"/>
          <w:szCs w:val="24"/>
          <w:lang w:val="en-US"/>
        </w:rPr>
      </w:pPr>
    </w:p>
    <w:p w14:paraId="255E4A32" w14:textId="436C3F5D" w:rsidR="005D520E" w:rsidRDefault="00000000">
      <w:pPr>
        <w:rPr>
          <w:sz w:val="24"/>
          <w:szCs w:val="24"/>
          <w:lang w:val="en-US"/>
        </w:rPr>
      </w:pPr>
      <w:hyperlink r:id="rId7" w:history="1">
        <w:r w:rsidR="005D520E" w:rsidRPr="009F7497">
          <w:rPr>
            <w:rStyle w:val="Hyperlink"/>
            <w:sz w:val="24"/>
            <w:szCs w:val="24"/>
            <w:lang w:val="en-US"/>
          </w:rPr>
          <w:t>https://www.australiaday.org.au/sites/default/files/2023-09/Australia%20Day%202024%20Community%20Grant%20Guidelines_2.pdf</w:t>
        </w:r>
      </w:hyperlink>
    </w:p>
    <w:p w14:paraId="38287CEE" w14:textId="47DE8216" w:rsidR="00821B0B" w:rsidRDefault="0085573F">
      <w:pPr>
        <w:rPr>
          <w:sz w:val="24"/>
          <w:szCs w:val="24"/>
          <w:lang w:val="en-US"/>
        </w:rPr>
      </w:pPr>
      <w:r>
        <w:rPr>
          <w:sz w:val="24"/>
          <w:szCs w:val="24"/>
          <w:lang w:val="en-US"/>
        </w:rPr>
        <w:t>If you have any queries in relation to the grant or event/activity requirements</w:t>
      </w:r>
      <w:r w:rsidR="00030358">
        <w:rPr>
          <w:sz w:val="24"/>
          <w:szCs w:val="24"/>
          <w:lang w:val="en-US"/>
        </w:rPr>
        <w:t>,</w:t>
      </w:r>
      <w:r>
        <w:rPr>
          <w:sz w:val="24"/>
          <w:szCs w:val="24"/>
          <w:lang w:val="en-US"/>
        </w:rPr>
        <w:t xml:space="preserve"> please contact </w:t>
      </w:r>
      <w:r w:rsidR="005D520E">
        <w:rPr>
          <w:sz w:val="24"/>
          <w:szCs w:val="24"/>
          <w:lang w:val="en-US"/>
        </w:rPr>
        <w:t>Marcus Whelan</w:t>
      </w:r>
      <w:r>
        <w:rPr>
          <w:sz w:val="24"/>
          <w:szCs w:val="24"/>
          <w:lang w:val="en-US"/>
        </w:rPr>
        <w:t xml:space="preserve"> or Carol Littlefair at the Shire Office or call 9641 0500.</w:t>
      </w:r>
    </w:p>
    <w:p w14:paraId="2D8358B5" w14:textId="36ABE609" w:rsidR="00821B0B" w:rsidRDefault="00821B0B">
      <w:pPr>
        <w:rPr>
          <w:sz w:val="24"/>
          <w:szCs w:val="24"/>
          <w:lang w:val="en-US"/>
        </w:rPr>
      </w:pPr>
      <w:r>
        <w:rPr>
          <w:sz w:val="24"/>
          <w:szCs w:val="24"/>
          <w:lang w:val="en-US"/>
        </w:rPr>
        <w:t xml:space="preserve">Please complete the Expression of Interest </w:t>
      </w:r>
      <w:r w:rsidR="005A0D37">
        <w:rPr>
          <w:sz w:val="24"/>
          <w:szCs w:val="24"/>
          <w:lang w:val="en-US"/>
        </w:rPr>
        <w:t xml:space="preserve">Form attached </w:t>
      </w:r>
      <w:r>
        <w:rPr>
          <w:sz w:val="24"/>
          <w:szCs w:val="24"/>
          <w:lang w:val="en-US"/>
        </w:rPr>
        <w:t xml:space="preserve">and return to: </w:t>
      </w:r>
    </w:p>
    <w:p w14:paraId="7C1084C8" w14:textId="061F59A6" w:rsidR="00821B0B" w:rsidRDefault="005D520E" w:rsidP="00030358">
      <w:pPr>
        <w:jc w:val="center"/>
        <w:rPr>
          <w:sz w:val="24"/>
          <w:szCs w:val="24"/>
          <w:lang w:val="en-US"/>
        </w:rPr>
      </w:pPr>
      <w:r>
        <w:rPr>
          <w:sz w:val="24"/>
          <w:szCs w:val="24"/>
          <w:lang w:val="en-US"/>
        </w:rPr>
        <w:t>Marcus Whelan</w:t>
      </w:r>
      <w:r w:rsidR="00030358">
        <w:rPr>
          <w:sz w:val="24"/>
          <w:szCs w:val="24"/>
          <w:lang w:val="en-US"/>
        </w:rPr>
        <w:t xml:space="preserve"> via email to </w:t>
      </w:r>
      <w:hyperlink r:id="rId8" w:history="1">
        <w:r w:rsidR="00030358" w:rsidRPr="00E17DD1">
          <w:rPr>
            <w:rStyle w:val="Hyperlink"/>
            <w:sz w:val="24"/>
            <w:szCs w:val="24"/>
            <w:lang w:val="en-US"/>
          </w:rPr>
          <w:t>records@york.wa.gov.au</w:t>
        </w:r>
      </w:hyperlink>
    </w:p>
    <w:p w14:paraId="2C5BDF83" w14:textId="2A6401DB" w:rsidR="00821B0B" w:rsidRDefault="00821B0B" w:rsidP="00030358">
      <w:pPr>
        <w:jc w:val="center"/>
        <w:rPr>
          <w:sz w:val="24"/>
          <w:szCs w:val="24"/>
          <w:lang w:val="en-US"/>
        </w:rPr>
      </w:pPr>
      <w:r>
        <w:rPr>
          <w:sz w:val="24"/>
          <w:szCs w:val="24"/>
          <w:lang w:val="en-US"/>
        </w:rPr>
        <w:t xml:space="preserve">or by hand </w:t>
      </w:r>
      <w:r w:rsidR="00030358">
        <w:rPr>
          <w:sz w:val="24"/>
          <w:szCs w:val="24"/>
          <w:lang w:val="en-US"/>
        </w:rPr>
        <w:t xml:space="preserve">deliver </w:t>
      </w:r>
      <w:r>
        <w:rPr>
          <w:sz w:val="24"/>
          <w:szCs w:val="24"/>
          <w:lang w:val="en-US"/>
        </w:rPr>
        <w:t xml:space="preserve">to </w:t>
      </w:r>
      <w:r w:rsidR="00030358">
        <w:rPr>
          <w:sz w:val="24"/>
          <w:szCs w:val="24"/>
          <w:lang w:val="en-US"/>
        </w:rPr>
        <w:t xml:space="preserve">the </w:t>
      </w:r>
      <w:r>
        <w:rPr>
          <w:sz w:val="24"/>
          <w:szCs w:val="24"/>
          <w:lang w:val="en-US"/>
        </w:rPr>
        <w:t xml:space="preserve">Shire Offices, marked attn. </w:t>
      </w:r>
      <w:r w:rsidR="005D520E">
        <w:rPr>
          <w:sz w:val="24"/>
          <w:szCs w:val="24"/>
          <w:lang w:val="en-US"/>
        </w:rPr>
        <w:t>Marcus Whelan</w:t>
      </w:r>
    </w:p>
    <w:p w14:paraId="68C2A78B" w14:textId="33149B0E" w:rsidR="00821B0B" w:rsidRDefault="00821B0B" w:rsidP="00030358">
      <w:pPr>
        <w:jc w:val="center"/>
        <w:rPr>
          <w:sz w:val="24"/>
          <w:szCs w:val="24"/>
          <w:lang w:val="en-US"/>
        </w:rPr>
      </w:pPr>
      <w:r>
        <w:rPr>
          <w:sz w:val="24"/>
          <w:szCs w:val="24"/>
          <w:lang w:val="en-US"/>
        </w:rPr>
        <w:t xml:space="preserve">by </w:t>
      </w:r>
      <w:r w:rsidR="00321A6C">
        <w:rPr>
          <w:sz w:val="24"/>
          <w:szCs w:val="24"/>
          <w:lang w:val="en-US"/>
        </w:rPr>
        <w:t xml:space="preserve">4.00pm (WST) Monday </w:t>
      </w:r>
      <w:r w:rsidR="005D520E">
        <w:rPr>
          <w:sz w:val="24"/>
          <w:szCs w:val="24"/>
          <w:lang w:val="en-US"/>
        </w:rPr>
        <w:t>13 November</w:t>
      </w:r>
      <w:r w:rsidR="00321A6C">
        <w:rPr>
          <w:sz w:val="24"/>
          <w:szCs w:val="24"/>
          <w:lang w:val="en-US"/>
        </w:rPr>
        <w:t xml:space="preserve"> 202</w:t>
      </w:r>
      <w:r w:rsidR="005D520E">
        <w:rPr>
          <w:sz w:val="24"/>
          <w:szCs w:val="24"/>
          <w:lang w:val="en-US"/>
        </w:rPr>
        <w:t>3</w:t>
      </w:r>
    </w:p>
    <w:p w14:paraId="07503FDF" w14:textId="6D8DAEC9" w:rsidR="00821B0B" w:rsidRDefault="00821B0B">
      <w:pPr>
        <w:rPr>
          <w:sz w:val="24"/>
          <w:szCs w:val="24"/>
          <w:lang w:val="en-US"/>
        </w:rPr>
      </w:pPr>
    </w:p>
    <w:p w14:paraId="6F774EA1" w14:textId="0F8A74D2" w:rsidR="00030358" w:rsidRPr="00030358" w:rsidRDefault="00030358">
      <w:pPr>
        <w:rPr>
          <w:b/>
          <w:bCs/>
          <w:sz w:val="32"/>
          <w:szCs w:val="32"/>
          <w:lang w:val="en-US"/>
        </w:rPr>
      </w:pPr>
      <w:r w:rsidRPr="00030358">
        <w:rPr>
          <w:b/>
          <w:bCs/>
          <w:sz w:val="32"/>
          <w:szCs w:val="32"/>
          <w:lang w:val="en-US"/>
        </w:rPr>
        <w:t>Policy F2 – Procurement Policy (Extract)</w:t>
      </w:r>
    </w:p>
    <w:p w14:paraId="4DB04A12" w14:textId="7F166DB3" w:rsidR="00030358" w:rsidRDefault="00030358">
      <w:pPr>
        <w:rPr>
          <w:sz w:val="24"/>
          <w:szCs w:val="24"/>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7389"/>
      </w:tblGrid>
      <w:tr w:rsidR="00030358" w:rsidRPr="00030358" w14:paraId="25FDB5B3" w14:textId="77777777" w:rsidTr="00030358">
        <w:tc>
          <w:tcPr>
            <w:tcW w:w="2245" w:type="dxa"/>
            <w:shd w:val="clear" w:color="auto" w:fill="CECAC7"/>
          </w:tcPr>
          <w:p w14:paraId="2F4C4A76" w14:textId="77777777" w:rsidR="00030358" w:rsidRPr="00030358" w:rsidRDefault="00030358" w:rsidP="00030358">
            <w:pPr>
              <w:spacing w:after="0" w:line="240" w:lineRule="auto"/>
              <w:jc w:val="both"/>
              <w:rPr>
                <w:rFonts w:ascii="Calibri" w:eastAsia="Times New Roman" w:hAnsi="Calibri" w:cs="Calibri"/>
                <w:b/>
                <w:sz w:val="24"/>
                <w:szCs w:val="24"/>
              </w:rPr>
            </w:pPr>
            <w:r w:rsidRPr="00030358">
              <w:rPr>
                <w:rFonts w:ascii="Calibri" w:eastAsia="Times New Roman" w:hAnsi="Calibri" w:cs="Calibri"/>
                <w:b/>
                <w:sz w:val="24"/>
                <w:szCs w:val="24"/>
              </w:rPr>
              <w:t>Amount of Purchase</w:t>
            </w:r>
          </w:p>
        </w:tc>
        <w:tc>
          <w:tcPr>
            <w:tcW w:w="7389" w:type="dxa"/>
            <w:shd w:val="clear" w:color="auto" w:fill="CECAC7"/>
          </w:tcPr>
          <w:p w14:paraId="1CD156DA" w14:textId="77777777" w:rsidR="00030358" w:rsidRPr="00030358" w:rsidRDefault="00030358" w:rsidP="00030358">
            <w:pPr>
              <w:spacing w:after="0" w:line="240" w:lineRule="auto"/>
              <w:jc w:val="both"/>
              <w:rPr>
                <w:rFonts w:ascii="Calibri" w:eastAsia="Times New Roman" w:hAnsi="Calibri" w:cs="Calibri"/>
                <w:b/>
                <w:sz w:val="24"/>
                <w:szCs w:val="24"/>
              </w:rPr>
            </w:pPr>
            <w:r w:rsidRPr="00030358">
              <w:rPr>
                <w:rFonts w:ascii="Calibri" w:eastAsia="Times New Roman" w:hAnsi="Calibri" w:cs="Calibri"/>
                <w:b/>
                <w:sz w:val="24"/>
                <w:szCs w:val="24"/>
              </w:rPr>
              <w:t>Process to be followed</w:t>
            </w:r>
          </w:p>
        </w:tc>
      </w:tr>
      <w:tr w:rsidR="00030358" w:rsidRPr="00030358" w14:paraId="5FC3685D" w14:textId="77777777" w:rsidTr="00294E3C">
        <w:tc>
          <w:tcPr>
            <w:tcW w:w="2245" w:type="dxa"/>
            <w:shd w:val="clear" w:color="auto" w:fill="auto"/>
          </w:tcPr>
          <w:p w14:paraId="113058F7" w14:textId="77777777" w:rsidR="00030358" w:rsidRPr="00030358" w:rsidRDefault="00030358" w:rsidP="00030358">
            <w:pPr>
              <w:spacing w:after="0" w:line="240" w:lineRule="auto"/>
              <w:jc w:val="both"/>
              <w:rPr>
                <w:rFonts w:ascii="Calibri" w:eastAsia="Times New Roman" w:hAnsi="Calibri" w:cs="Calibri"/>
                <w:sz w:val="24"/>
                <w:szCs w:val="24"/>
              </w:rPr>
            </w:pPr>
            <w:r w:rsidRPr="00030358">
              <w:rPr>
                <w:rFonts w:ascii="Calibri" w:eastAsia="Times New Roman" w:hAnsi="Calibri" w:cs="Calibri"/>
                <w:sz w:val="24"/>
                <w:szCs w:val="24"/>
              </w:rPr>
              <w:t>Up to $2,000</w:t>
            </w:r>
          </w:p>
        </w:tc>
        <w:tc>
          <w:tcPr>
            <w:tcW w:w="7389" w:type="dxa"/>
            <w:shd w:val="clear" w:color="auto" w:fill="auto"/>
          </w:tcPr>
          <w:p w14:paraId="06D1B368" w14:textId="77777777" w:rsidR="00030358" w:rsidRPr="00030358" w:rsidRDefault="00030358" w:rsidP="00030358">
            <w:pPr>
              <w:spacing w:after="0" w:line="240" w:lineRule="auto"/>
              <w:jc w:val="both"/>
              <w:rPr>
                <w:rFonts w:ascii="Calibri" w:eastAsia="Times New Roman" w:hAnsi="Calibri" w:cs="Calibri"/>
                <w:sz w:val="24"/>
                <w:szCs w:val="24"/>
              </w:rPr>
            </w:pPr>
            <w:r w:rsidRPr="00030358">
              <w:rPr>
                <w:rFonts w:ascii="Calibri" w:eastAsia="Times New Roman" w:hAnsi="Calibri" w:cs="Calibri"/>
                <w:sz w:val="24"/>
                <w:szCs w:val="24"/>
              </w:rPr>
              <w:t>Direct purchase from suppliers.  No quotation required.</w:t>
            </w:r>
          </w:p>
          <w:p w14:paraId="35DC4EAF" w14:textId="77777777" w:rsidR="00030358" w:rsidRPr="00030358" w:rsidRDefault="00030358" w:rsidP="00030358">
            <w:pPr>
              <w:spacing w:after="0" w:line="240" w:lineRule="auto"/>
              <w:jc w:val="both"/>
              <w:rPr>
                <w:rFonts w:ascii="Calibri" w:eastAsia="Times New Roman" w:hAnsi="Calibri" w:cs="Calibri"/>
                <w:sz w:val="24"/>
                <w:szCs w:val="24"/>
              </w:rPr>
            </w:pPr>
            <w:r w:rsidRPr="00030358">
              <w:rPr>
                <w:rFonts w:ascii="Calibri" w:eastAsia="Times New Roman" w:hAnsi="Calibri" w:cs="Calibri"/>
                <w:sz w:val="24"/>
                <w:szCs w:val="24"/>
              </w:rPr>
              <w:t>Market testing is strongly encouraged.</w:t>
            </w:r>
          </w:p>
        </w:tc>
      </w:tr>
      <w:tr w:rsidR="00030358" w:rsidRPr="00030358" w14:paraId="0B8AB7D6" w14:textId="77777777" w:rsidTr="00294E3C">
        <w:tc>
          <w:tcPr>
            <w:tcW w:w="2245" w:type="dxa"/>
            <w:shd w:val="clear" w:color="auto" w:fill="auto"/>
          </w:tcPr>
          <w:p w14:paraId="66879AFD" w14:textId="77777777" w:rsidR="00030358" w:rsidRPr="00030358" w:rsidRDefault="00030358" w:rsidP="00030358">
            <w:pPr>
              <w:spacing w:after="0" w:line="240" w:lineRule="auto"/>
              <w:jc w:val="both"/>
              <w:rPr>
                <w:rFonts w:ascii="Calibri" w:eastAsia="Times New Roman" w:hAnsi="Calibri" w:cs="Calibri"/>
                <w:sz w:val="24"/>
                <w:szCs w:val="24"/>
              </w:rPr>
            </w:pPr>
            <w:r w:rsidRPr="00030358">
              <w:rPr>
                <w:rFonts w:ascii="Calibri" w:eastAsia="Times New Roman" w:hAnsi="Calibri" w:cs="Calibri"/>
                <w:sz w:val="24"/>
                <w:szCs w:val="24"/>
              </w:rPr>
              <w:t>$2,001 to $5,000</w:t>
            </w:r>
          </w:p>
        </w:tc>
        <w:tc>
          <w:tcPr>
            <w:tcW w:w="7389" w:type="dxa"/>
            <w:shd w:val="clear" w:color="auto" w:fill="auto"/>
          </w:tcPr>
          <w:p w14:paraId="7B51C8A1" w14:textId="77777777" w:rsidR="00030358" w:rsidRPr="00030358" w:rsidRDefault="00030358" w:rsidP="00030358">
            <w:pPr>
              <w:spacing w:after="0" w:line="240" w:lineRule="auto"/>
              <w:jc w:val="both"/>
              <w:rPr>
                <w:rFonts w:ascii="Calibri" w:eastAsia="Times New Roman" w:hAnsi="Calibri" w:cs="Calibri"/>
                <w:sz w:val="24"/>
                <w:szCs w:val="24"/>
              </w:rPr>
            </w:pPr>
            <w:r w:rsidRPr="00030358">
              <w:rPr>
                <w:rFonts w:ascii="Calibri" w:eastAsia="Times New Roman" w:hAnsi="Calibri" w:cs="Calibri"/>
                <w:sz w:val="24"/>
                <w:szCs w:val="24"/>
              </w:rPr>
              <w:t>Seek at least two verbal or written quotations from suitable suppliers (may include print outs from reputable suppliers’ catalogues or websites). Recommendation to purchase, include on quotation form reason for choosing selected supplier, official order for the goods and services to be countersigned by the Officers designated in this Policy. At least one quotation must be obtained</w:t>
            </w:r>
          </w:p>
        </w:tc>
      </w:tr>
      <w:tr w:rsidR="00030358" w:rsidRPr="00030358" w14:paraId="290AC538" w14:textId="77777777" w:rsidTr="00294E3C">
        <w:tc>
          <w:tcPr>
            <w:tcW w:w="2245" w:type="dxa"/>
            <w:shd w:val="clear" w:color="auto" w:fill="auto"/>
          </w:tcPr>
          <w:p w14:paraId="63BB3D38" w14:textId="77777777" w:rsidR="00030358" w:rsidRPr="00030358" w:rsidRDefault="00030358" w:rsidP="00030358">
            <w:pPr>
              <w:spacing w:after="0" w:line="240" w:lineRule="auto"/>
              <w:jc w:val="both"/>
              <w:rPr>
                <w:rFonts w:ascii="Calibri" w:eastAsia="Times New Roman" w:hAnsi="Calibri" w:cs="Calibri"/>
                <w:sz w:val="24"/>
                <w:szCs w:val="24"/>
              </w:rPr>
            </w:pPr>
            <w:r w:rsidRPr="00030358">
              <w:rPr>
                <w:rFonts w:ascii="Calibri" w:eastAsia="Times New Roman" w:hAnsi="Calibri" w:cs="Calibri"/>
                <w:sz w:val="24"/>
                <w:szCs w:val="24"/>
              </w:rPr>
              <w:t>$5,001 to $20,000</w:t>
            </w:r>
          </w:p>
        </w:tc>
        <w:tc>
          <w:tcPr>
            <w:tcW w:w="7389" w:type="dxa"/>
            <w:shd w:val="clear" w:color="auto" w:fill="auto"/>
          </w:tcPr>
          <w:p w14:paraId="21287B31" w14:textId="77777777" w:rsidR="00030358" w:rsidRPr="00030358" w:rsidRDefault="00030358" w:rsidP="00030358">
            <w:pPr>
              <w:spacing w:after="0" w:line="240" w:lineRule="auto"/>
              <w:jc w:val="both"/>
              <w:rPr>
                <w:rFonts w:ascii="Calibri" w:eastAsia="Times New Roman" w:hAnsi="Calibri" w:cs="Calibri"/>
                <w:sz w:val="24"/>
                <w:szCs w:val="24"/>
              </w:rPr>
            </w:pPr>
            <w:r w:rsidRPr="00030358">
              <w:rPr>
                <w:rFonts w:ascii="Calibri" w:eastAsia="Times New Roman" w:hAnsi="Calibri" w:cs="Calibri"/>
                <w:sz w:val="24"/>
                <w:szCs w:val="24"/>
              </w:rPr>
              <w:t>Seek at least three verbal or written quotations from suitable suppliers. Recommendation to purchase, include on quotation form reason for choosing selected supplier, official order for the goods and services to be countersigned by the Officers designated in this Policy At least one quotation must be obtained</w:t>
            </w:r>
          </w:p>
        </w:tc>
      </w:tr>
      <w:tr w:rsidR="00030358" w:rsidRPr="00030358" w14:paraId="42F51497" w14:textId="77777777" w:rsidTr="00294E3C">
        <w:tc>
          <w:tcPr>
            <w:tcW w:w="2245" w:type="dxa"/>
            <w:shd w:val="clear" w:color="auto" w:fill="auto"/>
          </w:tcPr>
          <w:p w14:paraId="1D3CB496" w14:textId="77777777" w:rsidR="00030358" w:rsidRPr="00030358" w:rsidRDefault="00030358" w:rsidP="00030358">
            <w:pPr>
              <w:spacing w:after="0" w:line="240" w:lineRule="auto"/>
              <w:jc w:val="both"/>
              <w:rPr>
                <w:rFonts w:ascii="Calibri" w:eastAsia="Times New Roman" w:hAnsi="Calibri" w:cs="Calibri"/>
                <w:sz w:val="24"/>
                <w:szCs w:val="24"/>
              </w:rPr>
            </w:pPr>
            <w:r w:rsidRPr="00030358">
              <w:rPr>
                <w:rFonts w:ascii="Calibri" w:eastAsia="Times New Roman" w:hAnsi="Calibri" w:cs="Calibri"/>
                <w:sz w:val="24"/>
                <w:szCs w:val="24"/>
              </w:rPr>
              <w:t>$20,001 to $50,000</w:t>
            </w:r>
          </w:p>
        </w:tc>
        <w:tc>
          <w:tcPr>
            <w:tcW w:w="7389" w:type="dxa"/>
            <w:shd w:val="clear" w:color="auto" w:fill="auto"/>
          </w:tcPr>
          <w:p w14:paraId="3CE89DA8" w14:textId="77777777" w:rsidR="00030358" w:rsidRPr="00030358" w:rsidRDefault="00030358" w:rsidP="00030358">
            <w:pPr>
              <w:spacing w:after="0" w:line="240" w:lineRule="auto"/>
              <w:jc w:val="both"/>
              <w:rPr>
                <w:rFonts w:ascii="Calibri" w:eastAsia="Times New Roman" w:hAnsi="Calibri" w:cs="Calibri"/>
                <w:sz w:val="24"/>
                <w:szCs w:val="24"/>
              </w:rPr>
            </w:pPr>
            <w:r w:rsidRPr="00030358">
              <w:rPr>
                <w:rFonts w:ascii="Calibri" w:eastAsia="Times New Roman" w:hAnsi="Calibri" w:cs="Calibri"/>
                <w:sz w:val="24"/>
                <w:szCs w:val="24"/>
              </w:rPr>
              <w:t>Seek at least three written quotations from suitable suppliers after outlining in writing the requirements of the supply. Recommendation to purchase, include on quotation form reason for choosing selected supplier, and that the official order for the goods and services be countersigned by the Officers designated in this Policy. At least two quotations must be obtained.</w:t>
            </w:r>
          </w:p>
        </w:tc>
      </w:tr>
      <w:tr w:rsidR="00030358" w:rsidRPr="00030358" w14:paraId="71F17FBA" w14:textId="77777777" w:rsidTr="00294E3C">
        <w:tc>
          <w:tcPr>
            <w:tcW w:w="2245" w:type="dxa"/>
            <w:shd w:val="clear" w:color="auto" w:fill="auto"/>
          </w:tcPr>
          <w:p w14:paraId="4F23C789" w14:textId="77777777" w:rsidR="00030358" w:rsidRPr="00030358" w:rsidRDefault="00030358" w:rsidP="00030358">
            <w:pPr>
              <w:spacing w:after="0" w:line="240" w:lineRule="auto"/>
              <w:jc w:val="both"/>
              <w:rPr>
                <w:rFonts w:ascii="Calibri" w:eastAsia="Times New Roman" w:hAnsi="Calibri" w:cs="Calibri"/>
                <w:sz w:val="24"/>
                <w:szCs w:val="24"/>
              </w:rPr>
            </w:pPr>
            <w:r w:rsidRPr="00030358">
              <w:rPr>
                <w:rFonts w:ascii="Calibri" w:eastAsia="Times New Roman" w:hAnsi="Calibri" w:cs="Calibri"/>
                <w:sz w:val="24"/>
                <w:szCs w:val="24"/>
              </w:rPr>
              <w:t>$50,001 to $150,000</w:t>
            </w:r>
          </w:p>
        </w:tc>
        <w:tc>
          <w:tcPr>
            <w:tcW w:w="7389" w:type="dxa"/>
            <w:shd w:val="clear" w:color="auto" w:fill="auto"/>
          </w:tcPr>
          <w:p w14:paraId="2AAAB514" w14:textId="77777777" w:rsidR="00030358" w:rsidRPr="00030358" w:rsidRDefault="00030358" w:rsidP="00030358">
            <w:pPr>
              <w:spacing w:after="0" w:line="240" w:lineRule="auto"/>
              <w:jc w:val="both"/>
              <w:rPr>
                <w:rFonts w:ascii="Calibri" w:eastAsia="Times New Roman" w:hAnsi="Calibri" w:cs="Calibri"/>
                <w:sz w:val="24"/>
                <w:szCs w:val="24"/>
              </w:rPr>
            </w:pPr>
            <w:r w:rsidRPr="00030358">
              <w:rPr>
                <w:rFonts w:ascii="Calibri" w:eastAsia="Times New Roman" w:hAnsi="Calibri" w:cs="Calibri"/>
                <w:sz w:val="24"/>
                <w:szCs w:val="24"/>
              </w:rPr>
              <w:t>Obtain at least three written quotations (using the Shire of York’s Request for Quotation template) containing price and specification of goods and services.  Recommendations to purchase to be accompanied by a written evaluation against pre-determined criteria and approved by the Chief Executive Officer.</w:t>
            </w:r>
          </w:p>
        </w:tc>
      </w:tr>
      <w:tr w:rsidR="00030358" w:rsidRPr="00030358" w14:paraId="0FA2CE80" w14:textId="77777777" w:rsidTr="00294E3C">
        <w:tc>
          <w:tcPr>
            <w:tcW w:w="2245" w:type="dxa"/>
            <w:shd w:val="clear" w:color="auto" w:fill="auto"/>
          </w:tcPr>
          <w:p w14:paraId="58BDFD01" w14:textId="77777777" w:rsidR="00030358" w:rsidRPr="00030358" w:rsidRDefault="00030358" w:rsidP="00030358">
            <w:pPr>
              <w:spacing w:after="0" w:line="240" w:lineRule="auto"/>
              <w:jc w:val="both"/>
              <w:rPr>
                <w:rFonts w:ascii="Calibri" w:eastAsia="Times New Roman" w:hAnsi="Calibri" w:cs="Calibri"/>
                <w:sz w:val="24"/>
                <w:szCs w:val="24"/>
              </w:rPr>
            </w:pPr>
            <w:r w:rsidRPr="00030358">
              <w:rPr>
                <w:rFonts w:ascii="Calibri" w:eastAsia="Times New Roman" w:hAnsi="Calibri" w:cs="Calibri"/>
                <w:sz w:val="24"/>
                <w:szCs w:val="24"/>
              </w:rPr>
              <w:t>$150,001 and above</w:t>
            </w:r>
          </w:p>
        </w:tc>
        <w:tc>
          <w:tcPr>
            <w:tcW w:w="7389" w:type="dxa"/>
            <w:shd w:val="clear" w:color="auto" w:fill="auto"/>
          </w:tcPr>
          <w:p w14:paraId="0B9FE1B7" w14:textId="77777777" w:rsidR="00030358" w:rsidRPr="00030358" w:rsidRDefault="00030358" w:rsidP="00030358">
            <w:pPr>
              <w:spacing w:after="0" w:line="240" w:lineRule="auto"/>
              <w:jc w:val="both"/>
              <w:rPr>
                <w:rFonts w:ascii="Calibri" w:eastAsia="Times New Roman" w:hAnsi="Calibri" w:cs="Calibri"/>
                <w:sz w:val="24"/>
                <w:szCs w:val="24"/>
              </w:rPr>
            </w:pPr>
            <w:r w:rsidRPr="00030358">
              <w:rPr>
                <w:rFonts w:ascii="Calibri" w:eastAsia="Times New Roman" w:hAnsi="Calibri" w:cs="Calibri"/>
                <w:sz w:val="24"/>
                <w:szCs w:val="24"/>
              </w:rPr>
              <w:t xml:space="preserve">Conduct a public tender process, as prescribed under the </w:t>
            </w:r>
            <w:r w:rsidRPr="00030358">
              <w:rPr>
                <w:rFonts w:ascii="Calibri" w:eastAsia="Times New Roman" w:hAnsi="Calibri" w:cs="Calibri"/>
                <w:i/>
                <w:sz w:val="24"/>
                <w:szCs w:val="24"/>
              </w:rPr>
              <w:t>Local Government (Functions and General) Regulations</w:t>
            </w:r>
            <w:r w:rsidRPr="00030358">
              <w:rPr>
                <w:rFonts w:ascii="Calibri" w:eastAsia="Times New Roman" w:hAnsi="Calibri" w:cs="Calibri"/>
                <w:sz w:val="24"/>
                <w:szCs w:val="24"/>
              </w:rPr>
              <w:t xml:space="preserve"> </w:t>
            </w:r>
            <w:r w:rsidRPr="00030358">
              <w:rPr>
                <w:rFonts w:ascii="Calibri" w:eastAsia="Times New Roman" w:hAnsi="Calibri" w:cs="Calibri"/>
                <w:i/>
                <w:sz w:val="24"/>
                <w:szCs w:val="24"/>
              </w:rPr>
              <w:t>1996</w:t>
            </w:r>
            <w:r w:rsidRPr="00030358">
              <w:rPr>
                <w:rFonts w:ascii="Calibri" w:eastAsia="Times New Roman" w:hAnsi="Calibri" w:cs="Calibri"/>
                <w:sz w:val="24"/>
                <w:szCs w:val="24"/>
              </w:rPr>
              <w:t>.</w:t>
            </w:r>
          </w:p>
        </w:tc>
      </w:tr>
      <w:tr w:rsidR="00030358" w:rsidRPr="00030358" w14:paraId="7E617D3F" w14:textId="77777777" w:rsidTr="00294E3C">
        <w:tc>
          <w:tcPr>
            <w:tcW w:w="2245" w:type="dxa"/>
            <w:shd w:val="clear" w:color="auto" w:fill="auto"/>
          </w:tcPr>
          <w:p w14:paraId="73D8ADA2" w14:textId="77777777" w:rsidR="00030358" w:rsidRPr="00030358" w:rsidRDefault="00030358" w:rsidP="00030358">
            <w:pPr>
              <w:spacing w:after="0" w:line="276" w:lineRule="auto"/>
              <w:rPr>
                <w:rFonts w:ascii="Calibri" w:eastAsia="Times New Roman" w:hAnsi="Calibri" w:cs="Calibri"/>
                <w:sz w:val="24"/>
                <w:szCs w:val="24"/>
              </w:rPr>
            </w:pPr>
            <w:r w:rsidRPr="00030358">
              <w:rPr>
                <w:rFonts w:ascii="Calibri" w:eastAsia="Times New Roman" w:hAnsi="Calibri" w:cs="Calibri"/>
                <w:sz w:val="24"/>
                <w:szCs w:val="24"/>
              </w:rPr>
              <w:t>WALGA Services (excluding Preferred Supplier Program)</w:t>
            </w:r>
          </w:p>
        </w:tc>
        <w:tc>
          <w:tcPr>
            <w:tcW w:w="7389" w:type="dxa"/>
            <w:shd w:val="clear" w:color="auto" w:fill="auto"/>
          </w:tcPr>
          <w:p w14:paraId="5A8A1556" w14:textId="77777777" w:rsidR="00030358" w:rsidRPr="00030358" w:rsidRDefault="00030358" w:rsidP="00030358">
            <w:pPr>
              <w:spacing w:after="0" w:line="276" w:lineRule="auto"/>
              <w:jc w:val="both"/>
              <w:rPr>
                <w:rFonts w:ascii="Calibri" w:eastAsia="Times New Roman" w:hAnsi="Calibri" w:cs="Calibri"/>
                <w:sz w:val="24"/>
                <w:szCs w:val="24"/>
              </w:rPr>
            </w:pPr>
            <w:r w:rsidRPr="00030358">
              <w:rPr>
                <w:rFonts w:ascii="Calibri" w:eastAsia="Times New Roman" w:hAnsi="Calibri" w:cs="Calibri"/>
                <w:sz w:val="24"/>
                <w:szCs w:val="24"/>
              </w:rPr>
              <w:t>For the purchasing of WALGA services, a minimum of one written quotation is to be sought and recorded.</w:t>
            </w:r>
          </w:p>
        </w:tc>
      </w:tr>
      <w:tr w:rsidR="00030358" w:rsidRPr="00030358" w14:paraId="42EB8E2D" w14:textId="77777777" w:rsidTr="00294E3C">
        <w:tc>
          <w:tcPr>
            <w:tcW w:w="2245" w:type="dxa"/>
            <w:shd w:val="clear" w:color="auto" w:fill="auto"/>
          </w:tcPr>
          <w:p w14:paraId="7D0EE77F" w14:textId="77777777" w:rsidR="00030358" w:rsidRPr="00030358" w:rsidRDefault="00030358" w:rsidP="00030358">
            <w:pPr>
              <w:spacing w:after="0" w:line="276" w:lineRule="auto"/>
              <w:jc w:val="both"/>
              <w:rPr>
                <w:rFonts w:ascii="Calibri" w:eastAsia="Times New Roman" w:hAnsi="Calibri" w:cs="Calibri"/>
                <w:sz w:val="24"/>
                <w:szCs w:val="24"/>
              </w:rPr>
            </w:pPr>
            <w:r w:rsidRPr="00030358">
              <w:rPr>
                <w:rFonts w:ascii="Calibri" w:eastAsia="Times New Roman" w:hAnsi="Calibri" w:cs="Calibri"/>
                <w:sz w:val="24"/>
                <w:szCs w:val="24"/>
              </w:rPr>
              <w:t>Local Government Insurance Services (LGIS) and affiliated companies.</w:t>
            </w:r>
          </w:p>
        </w:tc>
        <w:tc>
          <w:tcPr>
            <w:tcW w:w="7389" w:type="dxa"/>
            <w:shd w:val="clear" w:color="auto" w:fill="auto"/>
          </w:tcPr>
          <w:p w14:paraId="3FD3FF07" w14:textId="77777777" w:rsidR="00030358" w:rsidRPr="00030358" w:rsidRDefault="00030358" w:rsidP="00030358">
            <w:pPr>
              <w:spacing w:after="0" w:line="276" w:lineRule="auto"/>
              <w:jc w:val="both"/>
              <w:rPr>
                <w:rFonts w:ascii="Calibri" w:eastAsia="Times New Roman" w:hAnsi="Calibri" w:cs="Calibri"/>
                <w:sz w:val="24"/>
                <w:szCs w:val="24"/>
              </w:rPr>
            </w:pPr>
            <w:r w:rsidRPr="00030358">
              <w:rPr>
                <w:rFonts w:ascii="Calibri" w:eastAsia="Times New Roman" w:hAnsi="Calibri" w:cs="Calibri"/>
                <w:sz w:val="24"/>
                <w:szCs w:val="24"/>
              </w:rPr>
              <w:t>For the purchasing of LGIS services, a minimum of one written quotation is to be sought and recorded. The suite of LGIS insurances is established in accordance with s.9.58(6)(b) of the Local Government Act 1995 and is provided to WALGA Member Local Governments as the owners of LGIS. Therefore, obtaining LGIS insurance services is available as a member-based service and is not defined as a purchasing activity subject to this Policy.</w:t>
            </w:r>
          </w:p>
        </w:tc>
      </w:tr>
    </w:tbl>
    <w:p w14:paraId="408E5195" w14:textId="50F578BC" w:rsidR="00821B0B" w:rsidRPr="006A3DA4" w:rsidRDefault="00030358">
      <w:pPr>
        <w:rPr>
          <w:sz w:val="24"/>
          <w:szCs w:val="24"/>
          <w:lang w:val="en-US"/>
        </w:rPr>
      </w:pPr>
      <w:r>
        <w:rPr>
          <w:sz w:val="24"/>
          <w:szCs w:val="24"/>
          <w:lang w:val="en-US"/>
        </w:rPr>
        <w:br w:type="page"/>
      </w:r>
      <w:r w:rsidR="005610AB" w:rsidRPr="00030358">
        <w:rPr>
          <w:b/>
          <w:bCs/>
          <w:sz w:val="24"/>
          <w:szCs w:val="24"/>
          <w:lang w:val="en-US"/>
        </w:rPr>
        <w:lastRenderedPageBreak/>
        <w:t>ONE FORM PER EVENT – IF SUGGESTING MORE THAN ONE EVENT USE A SEPARATE FORM FOR EACH</w:t>
      </w:r>
    </w:p>
    <w:tbl>
      <w:tblPr>
        <w:tblStyle w:val="TableGrid"/>
        <w:tblW w:w="0" w:type="auto"/>
        <w:tblLook w:val="04A0" w:firstRow="1" w:lastRow="0" w:firstColumn="1" w:lastColumn="0" w:noHBand="0" w:noVBand="1"/>
      </w:tblPr>
      <w:tblGrid>
        <w:gridCol w:w="2830"/>
        <w:gridCol w:w="6186"/>
      </w:tblGrid>
      <w:tr w:rsidR="00821B0B" w14:paraId="17EE78DE" w14:textId="77777777" w:rsidTr="00821B0B">
        <w:tc>
          <w:tcPr>
            <w:tcW w:w="2830" w:type="dxa"/>
          </w:tcPr>
          <w:p w14:paraId="6B20B619" w14:textId="77777777" w:rsidR="00821B0B" w:rsidRDefault="00821B0B">
            <w:pPr>
              <w:rPr>
                <w:sz w:val="24"/>
                <w:szCs w:val="24"/>
                <w:lang w:val="en-US"/>
              </w:rPr>
            </w:pPr>
            <w:proofErr w:type="spellStart"/>
            <w:r>
              <w:rPr>
                <w:sz w:val="24"/>
                <w:szCs w:val="24"/>
                <w:lang w:val="en-US"/>
              </w:rPr>
              <w:t>Organiser</w:t>
            </w:r>
            <w:proofErr w:type="spellEnd"/>
            <w:r>
              <w:rPr>
                <w:sz w:val="24"/>
                <w:szCs w:val="24"/>
                <w:lang w:val="en-US"/>
              </w:rPr>
              <w:t>/</w:t>
            </w:r>
            <w:proofErr w:type="spellStart"/>
            <w:r>
              <w:rPr>
                <w:sz w:val="24"/>
                <w:szCs w:val="24"/>
                <w:lang w:val="en-US"/>
              </w:rPr>
              <w:t>co-ordinator</w:t>
            </w:r>
            <w:proofErr w:type="spellEnd"/>
          </w:p>
          <w:p w14:paraId="3E8C68AD" w14:textId="17737CA3" w:rsidR="00821B0B" w:rsidRDefault="00821B0B">
            <w:pPr>
              <w:rPr>
                <w:sz w:val="24"/>
                <w:szCs w:val="24"/>
                <w:lang w:val="en-US"/>
              </w:rPr>
            </w:pPr>
            <w:r>
              <w:rPr>
                <w:sz w:val="24"/>
                <w:szCs w:val="24"/>
                <w:lang w:val="en-US"/>
              </w:rPr>
              <w:t>Name</w:t>
            </w:r>
          </w:p>
        </w:tc>
        <w:tc>
          <w:tcPr>
            <w:tcW w:w="6186" w:type="dxa"/>
          </w:tcPr>
          <w:p w14:paraId="2B98973B" w14:textId="159FE1E1" w:rsidR="00821B0B" w:rsidRDefault="00821B0B">
            <w:pPr>
              <w:rPr>
                <w:sz w:val="24"/>
                <w:szCs w:val="24"/>
                <w:lang w:val="en-US"/>
              </w:rPr>
            </w:pPr>
          </w:p>
        </w:tc>
      </w:tr>
      <w:tr w:rsidR="00821B0B" w14:paraId="3AE98474" w14:textId="77777777" w:rsidTr="00821B0B">
        <w:tc>
          <w:tcPr>
            <w:tcW w:w="2830" w:type="dxa"/>
          </w:tcPr>
          <w:p w14:paraId="5A65E7AC" w14:textId="77777777" w:rsidR="00821B0B" w:rsidRDefault="00821B0B">
            <w:pPr>
              <w:rPr>
                <w:sz w:val="24"/>
                <w:szCs w:val="24"/>
                <w:lang w:val="en-US"/>
              </w:rPr>
            </w:pPr>
            <w:proofErr w:type="spellStart"/>
            <w:r w:rsidRPr="00821B0B">
              <w:rPr>
                <w:sz w:val="24"/>
                <w:szCs w:val="24"/>
                <w:lang w:val="en-US"/>
              </w:rPr>
              <w:t>Organiser</w:t>
            </w:r>
            <w:proofErr w:type="spellEnd"/>
            <w:r w:rsidRPr="00821B0B">
              <w:rPr>
                <w:sz w:val="24"/>
                <w:szCs w:val="24"/>
                <w:lang w:val="en-US"/>
              </w:rPr>
              <w:t>/</w:t>
            </w:r>
            <w:proofErr w:type="spellStart"/>
            <w:r w:rsidRPr="00821B0B">
              <w:rPr>
                <w:sz w:val="24"/>
                <w:szCs w:val="24"/>
                <w:lang w:val="en-US"/>
              </w:rPr>
              <w:t>co-ordinator</w:t>
            </w:r>
            <w:proofErr w:type="spellEnd"/>
          </w:p>
          <w:p w14:paraId="329FAC99" w14:textId="5ED66C87" w:rsidR="00821B0B" w:rsidRDefault="00821B0B">
            <w:pPr>
              <w:rPr>
                <w:sz w:val="24"/>
                <w:szCs w:val="24"/>
                <w:lang w:val="en-US"/>
              </w:rPr>
            </w:pPr>
            <w:r>
              <w:rPr>
                <w:sz w:val="24"/>
                <w:szCs w:val="24"/>
                <w:lang w:val="en-US"/>
              </w:rPr>
              <w:t>Address</w:t>
            </w:r>
          </w:p>
        </w:tc>
        <w:tc>
          <w:tcPr>
            <w:tcW w:w="6186" w:type="dxa"/>
          </w:tcPr>
          <w:p w14:paraId="32AD3C27" w14:textId="77777777" w:rsidR="00821B0B" w:rsidRDefault="00821B0B">
            <w:pPr>
              <w:rPr>
                <w:sz w:val="24"/>
                <w:szCs w:val="24"/>
                <w:lang w:val="en-US"/>
              </w:rPr>
            </w:pPr>
          </w:p>
        </w:tc>
      </w:tr>
      <w:tr w:rsidR="00821B0B" w14:paraId="76773313" w14:textId="77777777" w:rsidTr="00821B0B">
        <w:tc>
          <w:tcPr>
            <w:tcW w:w="2830" w:type="dxa"/>
          </w:tcPr>
          <w:p w14:paraId="3E687FEA" w14:textId="77777777" w:rsidR="00821B0B" w:rsidRDefault="00821B0B">
            <w:pPr>
              <w:rPr>
                <w:sz w:val="24"/>
                <w:szCs w:val="24"/>
                <w:lang w:val="en-US"/>
              </w:rPr>
            </w:pPr>
            <w:proofErr w:type="spellStart"/>
            <w:r w:rsidRPr="00821B0B">
              <w:rPr>
                <w:sz w:val="24"/>
                <w:szCs w:val="24"/>
                <w:lang w:val="en-US"/>
              </w:rPr>
              <w:t>Organiser</w:t>
            </w:r>
            <w:proofErr w:type="spellEnd"/>
            <w:r w:rsidRPr="00821B0B">
              <w:rPr>
                <w:sz w:val="24"/>
                <w:szCs w:val="24"/>
                <w:lang w:val="en-US"/>
              </w:rPr>
              <w:t>/</w:t>
            </w:r>
            <w:proofErr w:type="spellStart"/>
            <w:r w:rsidRPr="00821B0B">
              <w:rPr>
                <w:sz w:val="24"/>
                <w:szCs w:val="24"/>
                <w:lang w:val="en-US"/>
              </w:rPr>
              <w:t>co-ordinator</w:t>
            </w:r>
            <w:proofErr w:type="spellEnd"/>
          </w:p>
          <w:p w14:paraId="2B8B1947" w14:textId="326E79DC" w:rsidR="00821B0B" w:rsidRDefault="00AC6D91">
            <w:pPr>
              <w:rPr>
                <w:sz w:val="24"/>
                <w:szCs w:val="24"/>
                <w:lang w:val="en-US"/>
              </w:rPr>
            </w:pPr>
            <w:r>
              <w:rPr>
                <w:sz w:val="24"/>
                <w:szCs w:val="24"/>
                <w:lang w:val="en-US"/>
              </w:rPr>
              <w:t>E</w:t>
            </w:r>
            <w:r w:rsidR="00821B0B">
              <w:rPr>
                <w:sz w:val="24"/>
                <w:szCs w:val="24"/>
                <w:lang w:val="en-US"/>
              </w:rPr>
              <w:t>mail</w:t>
            </w:r>
          </w:p>
        </w:tc>
        <w:tc>
          <w:tcPr>
            <w:tcW w:w="6186" w:type="dxa"/>
          </w:tcPr>
          <w:p w14:paraId="1255890B" w14:textId="77777777" w:rsidR="00821B0B" w:rsidRDefault="00821B0B">
            <w:pPr>
              <w:rPr>
                <w:sz w:val="24"/>
                <w:szCs w:val="24"/>
                <w:lang w:val="en-US"/>
              </w:rPr>
            </w:pPr>
          </w:p>
        </w:tc>
      </w:tr>
      <w:tr w:rsidR="00821B0B" w14:paraId="0B076399" w14:textId="77777777" w:rsidTr="00821B0B">
        <w:tc>
          <w:tcPr>
            <w:tcW w:w="2830" w:type="dxa"/>
          </w:tcPr>
          <w:p w14:paraId="03BF9AA7" w14:textId="77777777" w:rsidR="00821B0B" w:rsidRDefault="00821B0B">
            <w:pPr>
              <w:rPr>
                <w:sz w:val="24"/>
                <w:szCs w:val="24"/>
                <w:lang w:val="en-US"/>
              </w:rPr>
            </w:pPr>
            <w:proofErr w:type="spellStart"/>
            <w:r w:rsidRPr="00821B0B">
              <w:rPr>
                <w:sz w:val="24"/>
                <w:szCs w:val="24"/>
                <w:lang w:val="en-US"/>
              </w:rPr>
              <w:t>Organiser</w:t>
            </w:r>
            <w:proofErr w:type="spellEnd"/>
            <w:r w:rsidRPr="00821B0B">
              <w:rPr>
                <w:sz w:val="24"/>
                <w:szCs w:val="24"/>
                <w:lang w:val="en-US"/>
              </w:rPr>
              <w:t>/</w:t>
            </w:r>
            <w:proofErr w:type="spellStart"/>
            <w:r w:rsidRPr="00821B0B">
              <w:rPr>
                <w:sz w:val="24"/>
                <w:szCs w:val="24"/>
                <w:lang w:val="en-US"/>
              </w:rPr>
              <w:t>co-ordinator</w:t>
            </w:r>
            <w:proofErr w:type="spellEnd"/>
          </w:p>
          <w:p w14:paraId="55EF5610" w14:textId="1AC22AFD" w:rsidR="00821B0B" w:rsidRDefault="00821B0B">
            <w:pPr>
              <w:rPr>
                <w:sz w:val="24"/>
                <w:szCs w:val="24"/>
                <w:lang w:val="en-US"/>
              </w:rPr>
            </w:pPr>
            <w:r>
              <w:rPr>
                <w:sz w:val="24"/>
                <w:szCs w:val="24"/>
                <w:lang w:val="en-US"/>
              </w:rPr>
              <w:t>Telephone number</w:t>
            </w:r>
          </w:p>
        </w:tc>
        <w:tc>
          <w:tcPr>
            <w:tcW w:w="6186" w:type="dxa"/>
          </w:tcPr>
          <w:p w14:paraId="59C58EE2" w14:textId="77777777" w:rsidR="00821B0B" w:rsidRDefault="00821B0B">
            <w:pPr>
              <w:rPr>
                <w:sz w:val="24"/>
                <w:szCs w:val="24"/>
                <w:lang w:val="en-US"/>
              </w:rPr>
            </w:pPr>
          </w:p>
        </w:tc>
      </w:tr>
      <w:tr w:rsidR="00821B0B" w14:paraId="177F0A20" w14:textId="77777777" w:rsidTr="00821B0B">
        <w:tc>
          <w:tcPr>
            <w:tcW w:w="2830" w:type="dxa"/>
          </w:tcPr>
          <w:p w14:paraId="44CA36B7" w14:textId="5345B5C0" w:rsidR="00821B0B" w:rsidRDefault="00821B0B">
            <w:pPr>
              <w:rPr>
                <w:sz w:val="24"/>
                <w:szCs w:val="24"/>
                <w:lang w:val="en-US"/>
              </w:rPr>
            </w:pPr>
            <w:r w:rsidRPr="00821B0B">
              <w:rPr>
                <w:sz w:val="24"/>
                <w:szCs w:val="24"/>
                <w:lang w:val="en-US"/>
              </w:rPr>
              <w:t xml:space="preserve">Proposed </w:t>
            </w:r>
            <w:r w:rsidR="00AC6D91">
              <w:rPr>
                <w:sz w:val="24"/>
                <w:szCs w:val="24"/>
                <w:lang w:val="en-US"/>
              </w:rPr>
              <w:t>e</w:t>
            </w:r>
            <w:r w:rsidRPr="00821B0B">
              <w:rPr>
                <w:sz w:val="24"/>
                <w:szCs w:val="24"/>
                <w:lang w:val="en-US"/>
              </w:rPr>
              <w:t>vent/activity</w:t>
            </w:r>
            <w:r>
              <w:rPr>
                <w:sz w:val="24"/>
                <w:szCs w:val="24"/>
                <w:lang w:val="en-US"/>
              </w:rPr>
              <w:t>.</w:t>
            </w:r>
          </w:p>
          <w:p w14:paraId="709179E6" w14:textId="4A9FACAA" w:rsidR="00821B0B" w:rsidRDefault="00821B0B">
            <w:pPr>
              <w:rPr>
                <w:sz w:val="24"/>
                <w:szCs w:val="24"/>
                <w:lang w:val="en-US"/>
              </w:rPr>
            </w:pPr>
            <w:r>
              <w:rPr>
                <w:sz w:val="24"/>
                <w:szCs w:val="24"/>
                <w:lang w:val="en-US"/>
              </w:rPr>
              <w:t>Describe your idea here.</w:t>
            </w:r>
          </w:p>
          <w:p w14:paraId="6AAFDB35" w14:textId="5241AA43" w:rsidR="00821B0B" w:rsidRDefault="00821B0B">
            <w:pPr>
              <w:rPr>
                <w:sz w:val="24"/>
                <w:szCs w:val="24"/>
                <w:lang w:val="en-US"/>
              </w:rPr>
            </w:pPr>
            <w:r>
              <w:rPr>
                <w:sz w:val="24"/>
                <w:szCs w:val="24"/>
                <w:lang w:val="en-US"/>
              </w:rPr>
              <w:t xml:space="preserve">Include who it will involve and how it will meet the grant </w:t>
            </w:r>
            <w:proofErr w:type="gramStart"/>
            <w:r>
              <w:rPr>
                <w:sz w:val="24"/>
                <w:szCs w:val="24"/>
                <w:lang w:val="en-US"/>
              </w:rPr>
              <w:t>aims</w:t>
            </w:r>
            <w:proofErr w:type="gramEnd"/>
          </w:p>
          <w:p w14:paraId="0959741F" w14:textId="77777777" w:rsidR="00821B0B" w:rsidRDefault="00821B0B">
            <w:pPr>
              <w:rPr>
                <w:sz w:val="24"/>
                <w:szCs w:val="24"/>
                <w:lang w:val="en-US"/>
              </w:rPr>
            </w:pPr>
          </w:p>
          <w:p w14:paraId="50B76480" w14:textId="1CA1E1A0" w:rsidR="00821B0B" w:rsidRPr="00821B0B" w:rsidRDefault="00821B0B">
            <w:pPr>
              <w:rPr>
                <w:sz w:val="24"/>
                <w:szCs w:val="24"/>
                <w:lang w:val="en-US"/>
              </w:rPr>
            </w:pPr>
          </w:p>
        </w:tc>
        <w:tc>
          <w:tcPr>
            <w:tcW w:w="6186" w:type="dxa"/>
          </w:tcPr>
          <w:p w14:paraId="2430018A" w14:textId="77777777" w:rsidR="00821B0B" w:rsidRDefault="00821B0B">
            <w:pPr>
              <w:rPr>
                <w:sz w:val="24"/>
                <w:szCs w:val="24"/>
                <w:lang w:val="en-US"/>
              </w:rPr>
            </w:pPr>
          </w:p>
          <w:p w14:paraId="06CCF92E" w14:textId="77777777" w:rsidR="007F4AEE" w:rsidRDefault="007F4AEE">
            <w:pPr>
              <w:rPr>
                <w:sz w:val="24"/>
                <w:szCs w:val="24"/>
                <w:lang w:val="en-US"/>
              </w:rPr>
            </w:pPr>
          </w:p>
          <w:p w14:paraId="4C195583" w14:textId="77777777" w:rsidR="007F4AEE" w:rsidRDefault="007F4AEE">
            <w:pPr>
              <w:rPr>
                <w:sz w:val="24"/>
                <w:szCs w:val="24"/>
                <w:lang w:val="en-US"/>
              </w:rPr>
            </w:pPr>
          </w:p>
          <w:p w14:paraId="29BF0358" w14:textId="77777777" w:rsidR="007F4AEE" w:rsidRDefault="007F4AEE">
            <w:pPr>
              <w:rPr>
                <w:sz w:val="24"/>
                <w:szCs w:val="24"/>
                <w:lang w:val="en-US"/>
              </w:rPr>
            </w:pPr>
          </w:p>
          <w:p w14:paraId="58AC1EF2" w14:textId="77777777" w:rsidR="007F4AEE" w:rsidRDefault="007F4AEE">
            <w:pPr>
              <w:rPr>
                <w:sz w:val="24"/>
                <w:szCs w:val="24"/>
                <w:lang w:val="en-US"/>
              </w:rPr>
            </w:pPr>
          </w:p>
          <w:p w14:paraId="5934394F" w14:textId="77777777" w:rsidR="007F4AEE" w:rsidRDefault="007F4AEE">
            <w:pPr>
              <w:rPr>
                <w:sz w:val="24"/>
                <w:szCs w:val="24"/>
                <w:lang w:val="en-US"/>
              </w:rPr>
            </w:pPr>
          </w:p>
          <w:p w14:paraId="409C1F46" w14:textId="77777777" w:rsidR="007F4AEE" w:rsidRDefault="007F4AEE">
            <w:pPr>
              <w:rPr>
                <w:sz w:val="24"/>
                <w:szCs w:val="24"/>
                <w:lang w:val="en-US"/>
              </w:rPr>
            </w:pPr>
          </w:p>
          <w:p w14:paraId="071004F5" w14:textId="77777777" w:rsidR="007F4AEE" w:rsidRDefault="007F4AEE">
            <w:pPr>
              <w:rPr>
                <w:sz w:val="24"/>
                <w:szCs w:val="24"/>
                <w:lang w:val="en-US"/>
              </w:rPr>
            </w:pPr>
          </w:p>
          <w:p w14:paraId="2F1066EE" w14:textId="77777777" w:rsidR="007F4AEE" w:rsidRDefault="007F4AEE">
            <w:pPr>
              <w:rPr>
                <w:sz w:val="24"/>
                <w:szCs w:val="24"/>
                <w:lang w:val="en-US"/>
              </w:rPr>
            </w:pPr>
          </w:p>
          <w:p w14:paraId="57D4CD46" w14:textId="77777777" w:rsidR="007F4AEE" w:rsidRDefault="007F4AEE">
            <w:pPr>
              <w:rPr>
                <w:sz w:val="24"/>
                <w:szCs w:val="24"/>
                <w:lang w:val="en-US"/>
              </w:rPr>
            </w:pPr>
          </w:p>
          <w:p w14:paraId="6FC9C323" w14:textId="77777777" w:rsidR="007F4AEE" w:rsidRDefault="007F4AEE">
            <w:pPr>
              <w:rPr>
                <w:sz w:val="24"/>
                <w:szCs w:val="24"/>
                <w:lang w:val="en-US"/>
              </w:rPr>
            </w:pPr>
          </w:p>
          <w:p w14:paraId="26975AB1" w14:textId="19D3DCC9" w:rsidR="007F4AEE" w:rsidRDefault="007F4AEE">
            <w:pPr>
              <w:rPr>
                <w:sz w:val="24"/>
                <w:szCs w:val="24"/>
                <w:lang w:val="en-US"/>
              </w:rPr>
            </w:pPr>
          </w:p>
        </w:tc>
      </w:tr>
      <w:tr w:rsidR="00821B0B" w14:paraId="01990D21" w14:textId="77777777" w:rsidTr="00821B0B">
        <w:tc>
          <w:tcPr>
            <w:tcW w:w="2830" w:type="dxa"/>
          </w:tcPr>
          <w:p w14:paraId="549B30C2" w14:textId="4C8D7DE3" w:rsidR="00821B0B" w:rsidRPr="00821B0B" w:rsidRDefault="00821B0B">
            <w:pPr>
              <w:rPr>
                <w:sz w:val="24"/>
                <w:szCs w:val="24"/>
                <w:lang w:val="en-US"/>
              </w:rPr>
            </w:pPr>
            <w:r w:rsidRPr="00821B0B">
              <w:rPr>
                <w:sz w:val="24"/>
                <w:szCs w:val="24"/>
                <w:lang w:val="en-US"/>
              </w:rPr>
              <w:t>Date</w:t>
            </w:r>
          </w:p>
        </w:tc>
        <w:tc>
          <w:tcPr>
            <w:tcW w:w="6186" w:type="dxa"/>
          </w:tcPr>
          <w:p w14:paraId="60AA5558" w14:textId="77777777" w:rsidR="00821B0B" w:rsidRDefault="00821B0B">
            <w:pPr>
              <w:rPr>
                <w:sz w:val="24"/>
                <w:szCs w:val="24"/>
                <w:lang w:val="en-US"/>
              </w:rPr>
            </w:pPr>
          </w:p>
        </w:tc>
      </w:tr>
      <w:tr w:rsidR="00821B0B" w14:paraId="3B18629A" w14:textId="77777777" w:rsidTr="00821B0B">
        <w:tc>
          <w:tcPr>
            <w:tcW w:w="2830" w:type="dxa"/>
          </w:tcPr>
          <w:p w14:paraId="78C011F9" w14:textId="1A30A6C2" w:rsidR="00821B0B" w:rsidRPr="00821B0B" w:rsidRDefault="00821B0B">
            <w:pPr>
              <w:rPr>
                <w:sz w:val="24"/>
                <w:szCs w:val="24"/>
                <w:lang w:val="en-US"/>
              </w:rPr>
            </w:pPr>
            <w:r w:rsidRPr="00821B0B">
              <w:rPr>
                <w:sz w:val="24"/>
                <w:szCs w:val="24"/>
                <w:lang w:val="en-US"/>
              </w:rPr>
              <w:t>Venue</w:t>
            </w:r>
          </w:p>
        </w:tc>
        <w:tc>
          <w:tcPr>
            <w:tcW w:w="6186" w:type="dxa"/>
          </w:tcPr>
          <w:p w14:paraId="7B7E65E8" w14:textId="77777777" w:rsidR="00821B0B" w:rsidRDefault="00821B0B">
            <w:pPr>
              <w:rPr>
                <w:sz w:val="24"/>
                <w:szCs w:val="24"/>
                <w:lang w:val="en-US"/>
              </w:rPr>
            </w:pPr>
          </w:p>
        </w:tc>
      </w:tr>
      <w:tr w:rsidR="00821B0B" w14:paraId="2186C3C0" w14:textId="77777777" w:rsidTr="00821B0B">
        <w:tc>
          <w:tcPr>
            <w:tcW w:w="2830" w:type="dxa"/>
          </w:tcPr>
          <w:p w14:paraId="6DCBDDD0" w14:textId="5C2D5780" w:rsidR="00821B0B" w:rsidRPr="00821B0B" w:rsidRDefault="00821B0B">
            <w:pPr>
              <w:rPr>
                <w:sz w:val="24"/>
                <w:szCs w:val="24"/>
                <w:lang w:val="en-US"/>
              </w:rPr>
            </w:pPr>
            <w:r w:rsidRPr="00821B0B">
              <w:rPr>
                <w:sz w:val="24"/>
                <w:szCs w:val="24"/>
                <w:lang w:val="en-US"/>
              </w:rPr>
              <w:t xml:space="preserve">Time </w:t>
            </w:r>
          </w:p>
        </w:tc>
        <w:tc>
          <w:tcPr>
            <w:tcW w:w="6186" w:type="dxa"/>
          </w:tcPr>
          <w:p w14:paraId="41096C26" w14:textId="77777777" w:rsidR="00821B0B" w:rsidRDefault="00821B0B">
            <w:pPr>
              <w:rPr>
                <w:sz w:val="24"/>
                <w:szCs w:val="24"/>
                <w:lang w:val="en-US"/>
              </w:rPr>
            </w:pPr>
          </w:p>
        </w:tc>
      </w:tr>
      <w:tr w:rsidR="007F4AEE" w14:paraId="44205DA0" w14:textId="77777777" w:rsidTr="00CB1745">
        <w:trPr>
          <w:trHeight w:val="879"/>
        </w:trPr>
        <w:tc>
          <w:tcPr>
            <w:tcW w:w="2830" w:type="dxa"/>
          </w:tcPr>
          <w:p w14:paraId="5ACE8A93" w14:textId="77777777" w:rsidR="00AC6D91" w:rsidRDefault="007F4AEE" w:rsidP="007F4AEE">
            <w:pPr>
              <w:rPr>
                <w:sz w:val="24"/>
                <w:szCs w:val="24"/>
                <w:lang w:val="en-US"/>
              </w:rPr>
            </w:pPr>
            <w:r>
              <w:rPr>
                <w:sz w:val="24"/>
                <w:szCs w:val="24"/>
                <w:lang w:val="en-US"/>
              </w:rPr>
              <w:t xml:space="preserve">Budget.  </w:t>
            </w:r>
          </w:p>
          <w:p w14:paraId="6746BF47" w14:textId="5B4E02CE" w:rsidR="007F4AEE" w:rsidRPr="00821B0B" w:rsidRDefault="007F4AEE" w:rsidP="007F4AEE">
            <w:pPr>
              <w:rPr>
                <w:sz w:val="24"/>
                <w:szCs w:val="24"/>
                <w:lang w:val="en-US"/>
              </w:rPr>
            </w:pPr>
            <w:r>
              <w:rPr>
                <w:sz w:val="24"/>
                <w:szCs w:val="24"/>
                <w:lang w:val="en-US"/>
              </w:rPr>
              <w:t>List suppliers of goods/services and estimated cost of each</w:t>
            </w:r>
          </w:p>
        </w:tc>
        <w:tc>
          <w:tcPr>
            <w:tcW w:w="6186" w:type="dxa"/>
          </w:tcPr>
          <w:p w14:paraId="2024F038" w14:textId="77777777" w:rsidR="007F4AEE" w:rsidRDefault="007F4AEE">
            <w:pPr>
              <w:rPr>
                <w:sz w:val="24"/>
                <w:szCs w:val="24"/>
                <w:lang w:val="en-US"/>
              </w:rPr>
            </w:pPr>
          </w:p>
        </w:tc>
      </w:tr>
      <w:tr w:rsidR="00821B0B" w14:paraId="441B42C2" w14:textId="77777777" w:rsidTr="00821B0B">
        <w:tc>
          <w:tcPr>
            <w:tcW w:w="2830" w:type="dxa"/>
          </w:tcPr>
          <w:p w14:paraId="1A8C56AA" w14:textId="77777777" w:rsidR="00821B0B" w:rsidRPr="00821B0B" w:rsidRDefault="00821B0B">
            <w:pPr>
              <w:rPr>
                <w:sz w:val="24"/>
                <w:szCs w:val="24"/>
                <w:lang w:val="en-US"/>
              </w:rPr>
            </w:pPr>
          </w:p>
        </w:tc>
        <w:tc>
          <w:tcPr>
            <w:tcW w:w="6186" w:type="dxa"/>
          </w:tcPr>
          <w:p w14:paraId="51076008" w14:textId="77777777" w:rsidR="00821B0B" w:rsidRDefault="00821B0B">
            <w:pPr>
              <w:rPr>
                <w:sz w:val="24"/>
                <w:szCs w:val="24"/>
                <w:lang w:val="en-US"/>
              </w:rPr>
            </w:pPr>
          </w:p>
          <w:p w14:paraId="06359ADA" w14:textId="77777777" w:rsidR="007F4AEE" w:rsidRDefault="007F4AEE">
            <w:pPr>
              <w:rPr>
                <w:sz w:val="24"/>
                <w:szCs w:val="24"/>
                <w:lang w:val="en-US"/>
              </w:rPr>
            </w:pPr>
          </w:p>
          <w:p w14:paraId="14E58490" w14:textId="17BB443D" w:rsidR="006A3DA4" w:rsidRDefault="006A3DA4">
            <w:pPr>
              <w:rPr>
                <w:sz w:val="24"/>
                <w:szCs w:val="24"/>
                <w:lang w:val="en-US"/>
              </w:rPr>
            </w:pPr>
          </w:p>
        </w:tc>
      </w:tr>
      <w:tr w:rsidR="00821B0B" w14:paraId="4926E442" w14:textId="77777777" w:rsidTr="00821B0B">
        <w:tc>
          <w:tcPr>
            <w:tcW w:w="2830" w:type="dxa"/>
          </w:tcPr>
          <w:p w14:paraId="569749A9" w14:textId="77777777" w:rsidR="00821B0B" w:rsidRPr="00821B0B" w:rsidRDefault="00821B0B">
            <w:pPr>
              <w:rPr>
                <w:sz w:val="24"/>
                <w:szCs w:val="24"/>
                <w:lang w:val="en-US"/>
              </w:rPr>
            </w:pPr>
          </w:p>
        </w:tc>
        <w:tc>
          <w:tcPr>
            <w:tcW w:w="6186" w:type="dxa"/>
          </w:tcPr>
          <w:p w14:paraId="35E42AFE" w14:textId="51824F22" w:rsidR="00821B0B" w:rsidRDefault="00821B0B">
            <w:pPr>
              <w:rPr>
                <w:sz w:val="24"/>
                <w:szCs w:val="24"/>
                <w:lang w:val="en-US"/>
              </w:rPr>
            </w:pPr>
          </w:p>
          <w:p w14:paraId="0F22BAD0" w14:textId="77777777" w:rsidR="006A3DA4" w:rsidRDefault="006A3DA4">
            <w:pPr>
              <w:rPr>
                <w:sz w:val="24"/>
                <w:szCs w:val="24"/>
                <w:lang w:val="en-US"/>
              </w:rPr>
            </w:pPr>
          </w:p>
          <w:p w14:paraId="04F1BE87" w14:textId="22FBEDF2" w:rsidR="007F4AEE" w:rsidRDefault="007F4AEE">
            <w:pPr>
              <w:rPr>
                <w:sz w:val="24"/>
                <w:szCs w:val="24"/>
                <w:lang w:val="en-US"/>
              </w:rPr>
            </w:pPr>
          </w:p>
        </w:tc>
      </w:tr>
      <w:tr w:rsidR="00821B0B" w14:paraId="24ECF550" w14:textId="77777777" w:rsidTr="00821B0B">
        <w:tc>
          <w:tcPr>
            <w:tcW w:w="2830" w:type="dxa"/>
          </w:tcPr>
          <w:p w14:paraId="63A25967" w14:textId="77777777" w:rsidR="00821B0B" w:rsidRPr="00821B0B" w:rsidRDefault="00821B0B">
            <w:pPr>
              <w:rPr>
                <w:sz w:val="24"/>
                <w:szCs w:val="24"/>
                <w:lang w:val="en-US"/>
              </w:rPr>
            </w:pPr>
          </w:p>
        </w:tc>
        <w:tc>
          <w:tcPr>
            <w:tcW w:w="6186" w:type="dxa"/>
          </w:tcPr>
          <w:p w14:paraId="20401694" w14:textId="77777777" w:rsidR="00821B0B" w:rsidRDefault="00821B0B">
            <w:pPr>
              <w:rPr>
                <w:sz w:val="24"/>
                <w:szCs w:val="24"/>
                <w:lang w:val="en-US"/>
              </w:rPr>
            </w:pPr>
          </w:p>
          <w:p w14:paraId="46E552DE" w14:textId="77777777" w:rsidR="007F4AEE" w:rsidRDefault="007F4AEE">
            <w:pPr>
              <w:rPr>
                <w:sz w:val="24"/>
                <w:szCs w:val="24"/>
                <w:lang w:val="en-US"/>
              </w:rPr>
            </w:pPr>
          </w:p>
          <w:p w14:paraId="664CA1ED" w14:textId="42656520" w:rsidR="006A3DA4" w:rsidRDefault="006A3DA4">
            <w:pPr>
              <w:rPr>
                <w:sz w:val="24"/>
                <w:szCs w:val="24"/>
                <w:lang w:val="en-US"/>
              </w:rPr>
            </w:pPr>
          </w:p>
        </w:tc>
      </w:tr>
      <w:tr w:rsidR="007F4AEE" w14:paraId="01590F99" w14:textId="77777777" w:rsidTr="00821B0B">
        <w:tc>
          <w:tcPr>
            <w:tcW w:w="2830" w:type="dxa"/>
          </w:tcPr>
          <w:p w14:paraId="58B6B8D7" w14:textId="77777777" w:rsidR="007F4AEE" w:rsidRPr="00821B0B" w:rsidRDefault="007F4AEE">
            <w:pPr>
              <w:rPr>
                <w:sz w:val="24"/>
                <w:szCs w:val="24"/>
                <w:lang w:val="en-US"/>
              </w:rPr>
            </w:pPr>
          </w:p>
        </w:tc>
        <w:tc>
          <w:tcPr>
            <w:tcW w:w="6186" w:type="dxa"/>
          </w:tcPr>
          <w:p w14:paraId="31A89455" w14:textId="77777777" w:rsidR="007F4AEE" w:rsidRDefault="007F4AEE">
            <w:pPr>
              <w:rPr>
                <w:sz w:val="24"/>
                <w:szCs w:val="24"/>
                <w:lang w:val="en-US"/>
              </w:rPr>
            </w:pPr>
          </w:p>
          <w:p w14:paraId="7950708D" w14:textId="77777777" w:rsidR="007F4AEE" w:rsidRDefault="007F4AEE">
            <w:pPr>
              <w:rPr>
                <w:sz w:val="24"/>
                <w:szCs w:val="24"/>
                <w:lang w:val="en-US"/>
              </w:rPr>
            </w:pPr>
          </w:p>
          <w:p w14:paraId="74DDF04F" w14:textId="66A8EB1C" w:rsidR="006A3DA4" w:rsidRDefault="006A3DA4">
            <w:pPr>
              <w:rPr>
                <w:sz w:val="24"/>
                <w:szCs w:val="24"/>
                <w:lang w:val="en-US"/>
              </w:rPr>
            </w:pPr>
          </w:p>
        </w:tc>
      </w:tr>
      <w:tr w:rsidR="007F4AEE" w14:paraId="12E76EA7" w14:textId="77777777" w:rsidTr="00821B0B">
        <w:tc>
          <w:tcPr>
            <w:tcW w:w="2830" w:type="dxa"/>
          </w:tcPr>
          <w:p w14:paraId="5B8EA2FC" w14:textId="77777777" w:rsidR="007F4AEE" w:rsidRPr="00821B0B" w:rsidRDefault="007F4AEE">
            <w:pPr>
              <w:rPr>
                <w:sz w:val="24"/>
                <w:szCs w:val="24"/>
                <w:lang w:val="en-US"/>
              </w:rPr>
            </w:pPr>
          </w:p>
        </w:tc>
        <w:tc>
          <w:tcPr>
            <w:tcW w:w="6186" w:type="dxa"/>
          </w:tcPr>
          <w:p w14:paraId="57E41D8B" w14:textId="77777777" w:rsidR="007F4AEE" w:rsidRDefault="007F4AEE">
            <w:pPr>
              <w:rPr>
                <w:sz w:val="24"/>
                <w:szCs w:val="24"/>
                <w:lang w:val="en-US"/>
              </w:rPr>
            </w:pPr>
          </w:p>
          <w:p w14:paraId="3B916524" w14:textId="77777777" w:rsidR="007F4AEE" w:rsidRDefault="007F4AEE">
            <w:pPr>
              <w:rPr>
                <w:sz w:val="24"/>
                <w:szCs w:val="24"/>
                <w:lang w:val="en-US"/>
              </w:rPr>
            </w:pPr>
          </w:p>
          <w:p w14:paraId="0A0F9583" w14:textId="1DFADA32" w:rsidR="006A3DA4" w:rsidRDefault="006A3DA4">
            <w:pPr>
              <w:rPr>
                <w:sz w:val="24"/>
                <w:szCs w:val="24"/>
                <w:lang w:val="en-US"/>
              </w:rPr>
            </w:pPr>
          </w:p>
        </w:tc>
      </w:tr>
      <w:tr w:rsidR="007F4AEE" w14:paraId="02E211D8" w14:textId="77777777" w:rsidTr="00030358">
        <w:trPr>
          <w:trHeight w:val="983"/>
        </w:trPr>
        <w:tc>
          <w:tcPr>
            <w:tcW w:w="2830" w:type="dxa"/>
          </w:tcPr>
          <w:p w14:paraId="64AE20D8" w14:textId="77777777" w:rsidR="006A3DA4" w:rsidRPr="006A3DA4" w:rsidRDefault="006A3DA4" w:rsidP="006A3DA4">
            <w:pPr>
              <w:rPr>
                <w:sz w:val="24"/>
                <w:szCs w:val="24"/>
                <w:lang w:val="en-US"/>
              </w:rPr>
            </w:pPr>
            <w:r w:rsidRPr="006A3DA4">
              <w:rPr>
                <w:sz w:val="24"/>
                <w:szCs w:val="24"/>
                <w:lang w:val="en-US"/>
              </w:rPr>
              <w:lastRenderedPageBreak/>
              <w:t xml:space="preserve">Describe how you intend to promote and </w:t>
            </w:r>
            <w:proofErr w:type="spellStart"/>
            <w:r w:rsidRPr="006A3DA4">
              <w:rPr>
                <w:sz w:val="24"/>
                <w:szCs w:val="24"/>
                <w:lang w:val="en-US"/>
              </w:rPr>
              <w:t>publicise</w:t>
            </w:r>
            <w:proofErr w:type="spellEnd"/>
            <w:r w:rsidRPr="006A3DA4">
              <w:rPr>
                <w:sz w:val="24"/>
                <w:szCs w:val="24"/>
                <w:lang w:val="en-US"/>
              </w:rPr>
              <w:t xml:space="preserve"> the event/activity.</w:t>
            </w:r>
          </w:p>
          <w:p w14:paraId="4DB047FE" w14:textId="072EE9EB" w:rsidR="005610AB" w:rsidRDefault="005610AB">
            <w:pPr>
              <w:rPr>
                <w:sz w:val="24"/>
                <w:szCs w:val="24"/>
                <w:lang w:val="en-US"/>
              </w:rPr>
            </w:pPr>
          </w:p>
          <w:p w14:paraId="2DD0A1FB" w14:textId="37E2EA35" w:rsidR="006A3DA4" w:rsidRDefault="006A3DA4">
            <w:pPr>
              <w:rPr>
                <w:sz w:val="24"/>
                <w:szCs w:val="24"/>
                <w:lang w:val="en-US"/>
              </w:rPr>
            </w:pPr>
          </w:p>
          <w:p w14:paraId="173FCCCC" w14:textId="05A063E9" w:rsidR="006A3DA4" w:rsidRDefault="006A3DA4">
            <w:pPr>
              <w:rPr>
                <w:sz w:val="24"/>
                <w:szCs w:val="24"/>
                <w:lang w:val="en-US"/>
              </w:rPr>
            </w:pPr>
          </w:p>
          <w:p w14:paraId="7525A527" w14:textId="403DBC42" w:rsidR="006A3DA4" w:rsidRDefault="006A3DA4">
            <w:pPr>
              <w:rPr>
                <w:sz w:val="24"/>
                <w:szCs w:val="24"/>
                <w:lang w:val="en-US"/>
              </w:rPr>
            </w:pPr>
          </w:p>
          <w:p w14:paraId="1B6C09D1" w14:textId="1AC1689A" w:rsidR="006A3DA4" w:rsidRDefault="006A3DA4">
            <w:pPr>
              <w:rPr>
                <w:sz w:val="24"/>
                <w:szCs w:val="24"/>
                <w:lang w:val="en-US"/>
              </w:rPr>
            </w:pPr>
          </w:p>
          <w:p w14:paraId="08D68EFA" w14:textId="2A37B4AF" w:rsidR="006A3DA4" w:rsidRDefault="006A3DA4">
            <w:pPr>
              <w:rPr>
                <w:sz w:val="24"/>
                <w:szCs w:val="24"/>
                <w:lang w:val="en-US"/>
              </w:rPr>
            </w:pPr>
          </w:p>
          <w:p w14:paraId="361B6954" w14:textId="54A4877E" w:rsidR="006A3DA4" w:rsidRDefault="006A3DA4">
            <w:pPr>
              <w:rPr>
                <w:sz w:val="24"/>
                <w:szCs w:val="24"/>
                <w:lang w:val="en-US"/>
              </w:rPr>
            </w:pPr>
          </w:p>
          <w:p w14:paraId="46EECDA8" w14:textId="52547A8D" w:rsidR="006A3DA4" w:rsidRDefault="006A3DA4">
            <w:pPr>
              <w:rPr>
                <w:sz w:val="24"/>
                <w:szCs w:val="24"/>
                <w:lang w:val="en-US"/>
              </w:rPr>
            </w:pPr>
          </w:p>
          <w:p w14:paraId="0DEE48DE" w14:textId="096E37BB" w:rsidR="006A3DA4" w:rsidRDefault="006A3DA4">
            <w:pPr>
              <w:rPr>
                <w:sz w:val="24"/>
                <w:szCs w:val="24"/>
                <w:lang w:val="en-US"/>
              </w:rPr>
            </w:pPr>
          </w:p>
          <w:p w14:paraId="645CB48F" w14:textId="77777777" w:rsidR="006A3DA4" w:rsidRDefault="006A3DA4">
            <w:pPr>
              <w:rPr>
                <w:sz w:val="24"/>
                <w:szCs w:val="24"/>
                <w:lang w:val="en-US"/>
              </w:rPr>
            </w:pPr>
          </w:p>
          <w:p w14:paraId="2A890668" w14:textId="65C7906E" w:rsidR="005610AB" w:rsidRDefault="005610AB">
            <w:pPr>
              <w:rPr>
                <w:sz w:val="24"/>
                <w:szCs w:val="24"/>
                <w:lang w:val="en-US"/>
              </w:rPr>
            </w:pPr>
          </w:p>
          <w:p w14:paraId="33FCC532" w14:textId="77777777" w:rsidR="005610AB" w:rsidRDefault="005610AB">
            <w:pPr>
              <w:rPr>
                <w:sz w:val="24"/>
                <w:szCs w:val="24"/>
                <w:lang w:val="en-US"/>
              </w:rPr>
            </w:pPr>
          </w:p>
          <w:p w14:paraId="0E37D554" w14:textId="774061CB" w:rsidR="005610AB" w:rsidRPr="00821B0B" w:rsidRDefault="005610AB">
            <w:pPr>
              <w:rPr>
                <w:sz w:val="24"/>
                <w:szCs w:val="24"/>
                <w:lang w:val="en-US"/>
              </w:rPr>
            </w:pPr>
          </w:p>
        </w:tc>
        <w:tc>
          <w:tcPr>
            <w:tcW w:w="6186" w:type="dxa"/>
          </w:tcPr>
          <w:p w14:paraId="77EFDE49" w14:textId="77777777" w:rsidR="007F4AEE" w:rsidRDefault="007F4AEE">
            <w:pPr>
              <w:rPr>
                <w:sz w:val="24"/>
                <w:szCs w:val="24"/>
                <w:lang w:val="en-US"/>
              </w:rPr>
            </w:pPr>
          </w:p>
          <w:p w14:paraId="64FB05D9" w14:textId="77777777" w:rsidR="007F4AEE" w:rsidRDefault="007F4AEE">
            <w:pPr>
              <w:rPr>
                <w:sz w:val="24"/>
                <w:szCs w:val="24"/>
                <w:lang w:val="en-US"/>
              </w:rPr>
            </w:pPr>
          </w:p>
          <w:p w14:paraId="10C4A3F9" w14:textId="77777777" w:rsidR="007F4AEE" w:rsidRDefault="007F4AEE">
            <w:pPr>
              <w:rPr>
                <w:sz w:val="24"/>
                <w:szCs w:val="24"/>
                <w:lang w:val="en-US"/>
              </w:rPr>
            </w:pPr>
          </w:p>
          <w:p w14:paraId="0EFFB57C" w14:textId="0D1C4661" w:rsidR="007F4AEE" w:rsidRDefault="007F4AEE">
            <w:pPr>
              <w:rPr>
                <w:sz w:val="24"/>
                <w:szCs w:val="24"/>
                <w:lang w:val="en-US"/>
              </w:rPr>
            </w:pPr>
          </w:p>
        </w:tc>
      </w:tr>
      <w:tr w:rsidR="007F4AEE" w14:paraId="29792D1C" w14:textId="77777777" w:rsidTr="00821B0B">
        <w:tc>
          <w:tcPr>
            <w:tcW w:w="2830" w:type="dxa"/>
          </w:tcPr>
          <w:p w14:paraId="30197F95" w14:textId="536F5863" w:rsidR="00956CF4" w:rsidRDefault="00956CF4">
            <w:pPr>
              <w:rPr>
                <w:sz w:val="24"/>
                <w:szCs w:val="24"/>
                <w:lang w:val="en-US"/>
              </w:rPr>
            </w:pPr>
            <w:r>
              <w:rPr>
                <w:sz w:val="24"/>
                <w:szCs w:val="24"/>
                <w:lang w:val="en-US"/>
              </w:rPr>
              <w:t>I confirm I will deliver this event/activity in accordance with the grant conditions, which I have read and agree to</w:t>
            </w:r>
          </w:p>
          <w:p w14:paraId="0B90F8BB" w14:textId="6086F274" w:rsidR="007F4AEE" w:rsidRPr="00821B0B" w:rsidRDefault="005610AB">
            <w:pPr>
              <w:rPr>
                <w:sz w:val="24"/>
                <w:szCs w:val="24"/>
                <w:lang w:val="en-US"/>
              </w:rPr>
            </w:pPr>
            <w:r>
              <w:rPr>
                <w:sz w:val="24"/>
                <w:szCs w:val="24"/>
                <w:lang w:val="en-US"/>
              </w:rPr>
              <w:t>Signed</w:t>
            </w:r>
          </w:p>
        </w:tc>
        <w:tc>
          <w:tcPr>
            <w:tcW w:w="6186" w:type="dxa"/>
          </w:tcPr>
          <w:p w14:paraId="53A2D95A" w14:textId="77777777" w:rsidR="007F4AEE" w:rsidRDefault="007F4AEE">
            <w:pPr>
              <w:rPr>
                <w:sz w:val="24"/>
                <w:szCs w:val="24"/>
                <w:lang w:val="en-US"/>
              </w:rPr>
            </w:pPr>
          </w:p>
        </w:tc>
      </w:tr>
      <w:tr w:rsidR="007F4AEE" w14:paraId="5F659D73" w14:textId="77777777" w:rsidTr="00821B0B">
        <w:tc>
          <w:tcPr>
            <w:tcW w:w="2830" w:type="dxa"/>
          </w:tcPr>
          <w:p w14:paraId="4FA8F76D" w14:textId="082709CA" w:rsidR="007F4AEE" w:rsidRPr="00821B0B" w:rsidRDefault="005610AB">
            <w:pPr>
              <w:rPr>
                <w:sz w:val="24"/>
                <w:szCs w:val="24"/>
                <w:lang w:val="en-US"/>
              </w:rPr>
            </w:pPr>
            <w:r>
              <w:rPr>
                <w:sz w:val="24"/>
                <w:szCs w:val="24"/>
                <w:lang w:val="en-US"/>
              </w:rPr>
              <w:t>Date</w:t>
            </w:r>
          </w:p>
        </w:tc>
        <w:tc>
          <w:tcPr>
            <w:tcW w:w="6186" w:type="dxa"/>
          </w:tcPr>
          <w:p w14:paraId="6AC8F233" w14:textId="77777777" w:rsidR="007F4AEE" w:rsidRDefault="007F4AEE">
            <w:pPr>
              <w:rPr>
                <w:sz w:val="24"/>
                <w:szCs w:val="24"/>
                <w:lang w:val="en-US"/>
              </w:rPr>
            </w:pPr>
          </w:p>
          <w:p w14:paraId="3F822F82" w14:textId="77777777" w:rsidR="002F6D8D" w:rsidRDefault="002F6D8D">
            <w:pPr>
              <w:rPr>
                <w:sz w:val="24"/>
                <w:szCs w:val="24"/>
                <w:lang w:val="en-US"/>
              </w:rPr>
            </w:pPr>
          </w:p>
          <w:p w14:paraId="2028FC59" w14:textId="3A007B2D" w:rsidR="002F6D8D" w:rsidRDefault="002F6D8D">
            <w:pPr>
              <w:rPr>
                <w:sz w:val="24"/>
                <w:szCs w:val="24"/>
                <w:lang w:val="en-US"/>
              </w:rPr>
            </w:pPr>
          </w:p>
        </w:tc>
      </w:tr>
    </w:tbl>
    <w:p w14:paraId="52C473F7" w14:textId="77777777" w:rsidR="00821B0B" w:rsidRDefault="00821B0B">
      <w:pPr>
        <w:rPr>
          <w:sz w:val="24"/>
          <w:szCs w:val="24"/>
          <w:lang w:val="en-US"/>
        </w:rPr>
      </w:pPr>
    </w:p>
    <w:sectPr w:rsidR="00821B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FE44" w14:textId="77777777" w:rsidR="00CC3C84" w:rsidRDefault="00CC3C84" w:rsidP="00030358">
      <w:pPr>
        <w:spacing w:after="0" w:line="240" w:lineRule="auto"/>
      </w:pPr>
      <w:r>
        <w:separator/>
      </w:r>
    </w:p>
  </w:endnote>
  <w:endnote w:type="continuationSeparator" w:id="0">
    <w:p w14:paraId="0D159B59" w14:textId="77777777" w:rsidR="00CC3C84" w:rsidRDefault="00CC3C84" w:rsidP="0003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8793" w14:textId="77777777" w:rsidR="00CC3C84" w:rsidRDefault="00CC3C84" w:rsidP="00030358">
      <w:pPr>
        <w:spacing w:after="0" w:line="240" w:lineRule="auto"/>
      </w:pPr>
      <w:r>
        <w:separator/>
      </w:r>
    </w:p>
  </w:footnote>
  <w:footnote w:type="continuationSeparator" w:id="0">
    <w:p w14:paraId="37715EEC" w14:textId="77777777" w:rsidR="00CC3C84" w:rsidRDefault="00CC3C84" w:rsidP="000303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C7E"/>
    <w:rsid w:val="00030358"/>
    <w:rsid w:val="000A419F"/>
    <w:rsid w:val="000C6BFB"/>
    <w:rsid w:val="00212000"/>
    <w:rsid w:val="00272C7E"/>
    <w:rsid w:val="002D2F68"/>
    <w:rsid w:val="002F6D8D"/>
    <w:rsid w:val="00321A6C"/>
    <w:rsid w:val="003B4B17"/>
    <w:rsid w:val="003F7B80"/>
    <w:rsid w:val="005610AB"/>
    <w:rsid w:val="005A0D37"/>
    <w:rsid w:val="005D520E"/>
    <w:rsid w:val="006A3DA4"/>
    <w:rsid w:val="007B798E"/>
    <w:rsid w:val="007E0340"/>
    <w:rsid w:val="007F4AEE"/>
    <w:rsid w:val="00821B0B"/>
    <w:rsid w:val="0085573F"/>
    <w:rsid w:val="00883C89"/>
    <w:rsid w:val="00956CF4"/>
    <w:rsid w:val="009F77AA"/>
    <w:rsid w:val="00AC6D91"/>
    <w:rsid w:val="00B21853"/>
    <w:rsid w:val="00C507CA"/>
    <w:rsid w:val="00CC3C84"/>
    <w:rsid w:val="00DC545E"/>
    <w:rsid w:val="00E14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4034"/>
  <w15:chartTrackingRefBased/>
  <w15:docId w15:val="{6BF01A5A-FC28-42B2-ABE1-29435C63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B80"/>
    <w:rPr>
      <w:color w:val="0563C1" w:themeColor="hyperlink"/>
      <w:u w:val="single"/>
    </w:rPr>
  </w:style>
  <w:style w:type="character" w:styleId="UnresolvedMention">
    <w:name w:val="Unresolved Mention"/>
    <w:basedOn w:val="DefaultParagraphFont"/>
    <w:uiPriority w:val="99"/>
    <w:semiHidden/>
    <w:unhideWhenUsed/>
    <w:rsid w:val="003F7B80"/>
    <w:rPr>
      <w:color w:val="605E5C"/>
      <w:shd w:val="clear" w:color="auto" w:fill="E1DFDD"/>
    </w:rPr>
  </w:style>
  <w:style w:type="table" w:styleId="TableGrid">
    <w:name w:val="Table Grid"/>
    <w:basedOn w:val="TableNormal"/>
    <w:uiPriority w:val="39"/>
    <w:rsid w:val="00C5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1A6C"/>
    <w:rPr>
      <w:color w:val="954F72" w:themeColor="followedHyperlink"/>
      <w:u w:val="single"/>
    </w:rPr>
  </w:style>
  <w:style w:type="paragraph" w:styleId="Header">
    <w:name w:val="header"/>
    <w:basedOn w:val="Normal"/>
    <w:link w:val="HeaderChar"/>
    <w:uiPriority w:val="99"/>
    <w:unhideWhenUsed/>
    <w:rsid w:val="00030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358"/>
  </w:style>
  <w:style w:type="paragraph" w:styleId="Footer">
    <w:name w:val="footer"/>
    <w:basedOn w:val="Normal"/>
    <w:link w:val="FooterChar"/>
    <w:uiPriority w:val="99"/>
    <w:unhideWhenUsed/>
    <w:rsid w:val="00030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york.wa.gov.au" TargetMode="External"/><Relationship Id="rId3" Type="http://schemas.openxmlformats.org/officeDocument/2006/relationships/webSettings" Target="webSettings.xml"/><Relationship Id="rId7" Type="http://schemas.openxmlformats.org/officeDocument/2006/relationships/hyperlink" Target="https://www.australiaday.org.au/sites/default/files/2023-09/Australia%20Day%202024%20Community%20Grant%20Guidelines_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844</Words>
  <Characters>4788</Characters>
  <Application>Microsoft Office Word</Application>
  <DocSecurity>0</DocSecurity>
  <Lines>199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Littlefair</dc:creator>
  <cp:keywords/>
  <dc:description/>
  <cp:lastModifiedBy>Jo Bryant</cp:lastModifiedBy>
  <cp:revision>2</cp:revision>
  <dcterms:created xsi:type="dcterms:W3CDTF">2023-10-27T06:36:00Z</dcterms:created>
  <dcterms:modified xsi:type="dcterms:W3CDTF">2023-10-27T06:36:00Z</dcterms:modified>
</cp:coreProperties>
</file>